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0FDD6194"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A43EAF">
        <w:rPr>
          <w:rFonts w:ascii="Arial" w:hAnsi="Arial" w:cs="Arial"/>
          <w:b/>
          <w:bCs/>
          <w:szCs w:val="24"/>
          <w:lang w:eastAsia="en-US"/>
        </w:rPr>
        <w:t>2000915</w:t>
      </w:r>
    </w:p>
    <w:p w14:paraId="3E9A3519" w14:textId="4454F85B"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February 24</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March 6</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FE53D8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6860C1">
        <w:rPr>
          <w:sz w:val="24"/>
          <w:lang w:val="en-US"/>
        </w:rPr>
        <w:t xml:space="preserve">Remaining issues on </w:t>
      </w:r>
      <w:r w:rsidR="006860C1" w:rsidRPr="00F4305B">
        <w:rPr>
          <w:sz w:val="24"/>
          <w:lang w:val="en-US"/>
        </w:rPr>
        <w:t>reso</w:t>
      </w:r>
      <w:r w:rsidR="006860C1">
        <w:rPr>
          <w:sz w:val="24"/>
          <w:lang w:val="en-US"/>
        </w:rPr>
        <w:t>urce allocation mechanism mode 1</w:t>
      </w:r>
    </w:p>
    <w:bookmarkEnd w:id="1"/>
    <w:bookmarkEnd w:id="2"/>
    <w:bookmarkEnd w:id="3"/>
    <w:bookmarkEnd w:id="4"/>
    <w:p w14:paraId="1A271381" w14:textId="1863FEC0"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6860C1">
        <w:rPr>
          <w:sz w:val="24"/>
          <w:lang w:val="en-US" w:eastAsia="ja-JP"/>
        </w:rPr>
        <w:t>7.2.4.</w:t>
      </w:r>
      <w:r w:rsidR="006860C1">
        <w:rPr>
          <w:rFonts w:hint="eastAsia"/>
          <w:sz w:val="24"/>
          <w:lang w:val="en-US" w:eastAsia="ja-JP"/>
        </w:rPr>
        <w:t>2.1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455765F5"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1#99</w:t>
      </w:r>
      <w:r>
        <w:rPr>
          <w:rFonts w:eastAsiaTheme="minorEastAsia" w:hint="eastAsia"/>
          <w:sz w:val="22"/>
          <w:lang w:val="en-US"/>
        </w:rPr>
        <w:t xml:space="preserve"> </w:t>
      </w:r>
      <w:r w:rsidR="00970E7C" w:rsidRPr="00B62A6A">
        <w:rPr>
          <w:rFonts w:eastAsiaTheme="minorEastAsia" w:hint="eastAsia"/>
          <w:sz w:val="22"/>
          <w:lang w:val="en-US"/>
        </w:rPr>
        <w:t>meeting</w:t>
      </w:r>
      <w:r w:rsidR="006860C1">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w:t>
      </w:r>
      <w:r w:rsidR="006860C1">
        <w:rPr>
          <w:rFonts w:eastAsiaTheme="minorEastAsia"/>
          <w:sz w:val="22"/>
          <w:lang w:val="en-US"/>
        </w:rPr>
        <w:t>RA mechanism mode 1</w:t>
      </w:r>
      <w:r w:rsidR="00970E7C" w:rsidRPr="00B62A6A">
        <w:rPr>
          <w:rFonts w:eastAsiaTheme="minorEastAsia"/>
          <w:sz w:val="22"/>
          <w:lang w:val="en-US"/>
        </w:rPr>
        <w:t xml:space="preserve"> for NR-V2X including </w:t>
      </w:r>
      <w:r w:rsidR="006860C1">
        <w:rPr>
          <w:rFonts w:eastAsiaTheme="minorEastAsia"/>
          <w:sz w:val="22"/>
          <w:lang w:val="en-US"/>
        </w:rPr>
        <w:t>scheduling DCI and HARQ</w:t>
      </w:r>
      <w:r w:rsidR="00970E7C" w:rsidRPr="00B62A6A">
        <w:rPr>
          <w:rFonts w:eastAsiaTheme="minorEastAsia"/>
          <w:sz w:val="22"/>
          <w:lang w:val="en-US"/>
        </w:rPr>
        <w:t>.</w:t>
      </w:r>
    </w:p>
    <w:p w14:paraId="0830A167" w14:textId="77777777" w:rsidR="007A7607" w:rsidRPr="00B62A6A"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5D975A25" w:rsidR="00495932" w:rsidRPr="003F1CB5" w:rsidRDefault="006860C1"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SL HARQ-ACK multiplexing on a PUCCH</w:t>
      </w:r>
    </w:p>
    <w:p w14:paraId="1668E925" w14:textId="1185C95C" w:rsidR="00495932" w:rsidRDefault="006860C1" w:rsidP="00495932">
      <w:pPr>
        <w:spacing w:afterLines="50" w:after="120"/>
        <w:jc w:val="both"/>
        <w:rPr>
          <w:rFonts w:eastAsiaTheme="minorEastAsia"/>
          <w:sz w:val="22"/>
          <w:lang w:val="en-US"/>
        </w:rPr>
      </w:pPr>
      <w:r>
        <w:rPr>
          <w:rFonts w:eastAsiaTheme="minorEastAsia" w:hint="eastAsia"/>
          <w:sz w:val="22"/>
          <w:lang w:val="en-US"/>
        </w:rPr>
        <w:t xml:space="preserve">At </w:t>
      </w:r>
      <w:r w:rsidR="00A96F44">
        <w:rPr>
          <w:rFonts w:eastAsiaTheme="minorEastAsia"/>
          <w:sz w:val="22"/>
          <w:lang w:val="en-US"/>
        </w:rPr>
        <w:t xml:space="preserve">the email discussion after </w:t>
      </w:r>
      <w:r>
        <w:rPr>
          <w:rFonts w:eastAsiaTheme="minorEastAsia" w:hint="eastAsia"/>
          <w:sz w:val="22"/>
          <w:lang w:val="en-US"/>
        </w:rPr>
        <w:t>the RAN1#9</w:t>
      </w:r>
      <w:r w:rsidR="00A96F44">
        <w:rPr>
          <w:rFonts w:eastAsiaTheme="minorEastAsia"/>
          <w:sz w:val="22"/>
          <w:lang w:val="en-US"/>
        </w:rPr>
        <w:t>8</w:t>
      </w:r>
      <w:r>
        <w:rPr>
          <w:rFonts w:eastAsiaTheme="minorEastAsia" w:hint="eastAsia"/>
          <w:sz w:val="22"/>
          <w:lang w:val="en-US"/>
        </w:rPr>
        <w:t xml:space="preserve"> meeting</w:t>
      </w:r>
      <w:r w:rsidR="00A96F44">
        <w:rPr>
          <w:rFonts w:eastAsiaTheme="minorEastAsia"/>
          <w:sz w:val="22"/>
          <w:lang w:val="en-US"/>
        </w:rPr>
        <w:t xml:space="preserve"> [</w:t>
      </w:r>
      <w:r w:rsidR="00A43EAF">
        <w:rPr>
          <w:rFonts w:eastAsiaTheme="minorEastAsia"/>
          <w:sz w:val="22"/>
          <w:lang w:val="en-US"/>
        </w:rPr>
        <w:t>2</w:t>
      </w:r>
      <w:r w:rsidR="00A96F44">
        <w:rPr>
          <w:rFonts w:eastAsiaTheme="minorEastAsia"/>
          <w:sz w:val="22"/>
          <w:lang w:val="en-US"/>
        </w:rPr>
        <w:t>]</w:t>
      </w:r>
      <w:r>
        <w:rPr>
          <w:rFonts w:eastAsiaTheme="minorEastAsia" w:hint="eastAsia"/>
          <w:sz w:val="22"/>
          <w:lang w:val="en-US"/>
        </w:rPr>
        <w:t xml:space="preserve">, </w:t>
      </w:r>
      <w:r w:rsidR="00A96F44">
        <w:rPr>
          <w:rFonts w:eastAsiaTheme="minorEastAsia"/>
          <w:sz w:val="22"/>
          <w:lang w:val="en-US"/>
        </w:rPr>
        <w:t>multiple SL HARQ-ACK bits on a PUCCH resource were agreed as follows. It is noted that, this mechanism has not been reverted while SL HARQ-ACK multiplexing with Uu UCI was changed to NOT support.</w:t>
      </w:r>
    </w:p>
    <w:tbl>
      <w:tblPr>
        <w:tblStyle w:val="afc"/>
        <w:tblW w:w="0" w:type="auto"/>
        <w:tblLook w:val="04A0" w:firstRow="1" w:lastRow="0" w:firstColumn="1" w:lastColumn="0" w:noHBand="0" w:noVBand="1"/>
      </w:tblPr>
      <w:tblGrid>
        <w:gridCol w:w="9962"/>
      </w:tblGrid>
      <w:tr w:rsidR="00A96F44" w14:paraId="178AB626" w14:textId="77777777" w:rsidTr="00A96F44">
        <w:tc>
          <w:tcPr>
            <w:tcW w:w="9962" w:type="dxa"/>
          </w:tcPr>
          <w:p w14:paraId="4E402FF1" w14:textId="77777777" w:rsidR="00A96F44" w:rsidRPr="00A96F44" w:rsidRDefault="00A96F44" w:rsidP="00A96F44">
            <w:pPr>
              <w:snapToGrid w:val="0"/>
              <w:spacing w:after="0"/>
              <w:jc w:val="both"/>
              <w:rPr>
                <w:rFonts w:asciiTheme="majorHAnsi" w:eastAsiaTheme="minorEastAsia" w:hAnsiTheme="majorHAnsi" w:cstheme="majorHAnsi"/>
                <w:b/>
                <w:iCs/>
                <w:sz w:val="22"/>
                <w:u w:val="single"/>
              </w:rPr>
            </w:pPr>
            <w:r w:rsidRPr="00A96F44">
              <w:rPr>
                <w:rFonts w:asciiTheme="majorHAnsi" w:eastAsiaTheme="minorEastAsia" w:hAnsiTheme="majorHAnsi" w:cstheme="majorHAnsi"/>
                <w:b/>
                <w:iCs/>
                <w:sz w:val="22"/>
                <w:u w:val="single"/>
              </w:rPr>
              <w:t>RAN1#98bis email discussion</w:t>
            </w:r>
          </w:p>
          <w:p w14:paraId="0296D590" w14:textId="77777777" w:rsidR="00A96F44" w:rsidRPr="00A96F44" w:rsidRDefault="00A96F44" w:rsidP="00A96F44">
            <w:pPr>
              <w:snapToGrid w:val="0"/>
              <w:spacing w:after="0"/>
              <w:rPr>
                <w:rFonts w:ascii="Times" w:eastAsia="Batang" w:hAnsi="Times"/>
                <w:sz w:val="20"/>
                <w:szCs w:val="24"/>
              </w:rPr>
            </w:pPr>
            <w:r w:rsidRPr="00A96F44">
              <w:rPr>
                <w:rFonts w:ascii="Times" w:eastAsia="Batang" w:hAnsi="Times"/>
                <w:sz w:val="20"/>
                <w:szCs w:val="24"/>
                <w:highlight w:val="green"/>
              </w:rPr>
              <w:t>Agreements</w:t>
            </w:r>
          </w:p>
          <w:p w14:paraId="6F8BB9CB" w14:textId="77777777" w:rsidR="00A96F44" w:rsidRPr="00A96F44" w:rsidRDefault="00A96F44" w:rsidP="001B017F">
            <w:pPr>
              <w:numPr>
                <w:ilvl w:val="0"/>
                <w:numId w:val="9"/>
              </w:numPr>
              <w:snapToGrid w:val="0"/>
              <w:spacing w:after="0"/>
              <w:ind w:right="150"/>
              <w:rPr>
                <w:rFonts w:eastAsia="SimSun"/>
                <w:bCs/>
                <w:sz w:val="20"/>
              </w:rPr>
            </w:pPr>
            <w:r w:rsidRPr="00A96F44">
              <w:rPr>
                <w:rFonts w:eastAsia="SimSun"/>
                <w:bCs/>
                <w:sz w:val="20"/>
              </w:rPr>
              <w:t>NR supports reporting of multiple SL HARQ-ACKs in a single PUCCH resource.</w:t>
            </w:r>
          </w:p>
          <w:p w14:paraId="5E63A1B3"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The Rel-15 procedures for multiplexing DL HARQ-ACKs are reutilized.</w:t>
            </w:r>
          </w:p>
          <w:p w14:paraId="2F3F31A9"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Reports carry SL HARQ-ACKs for dynamic grants and/or configured grants.</w:t>
            </w:r>
          </w:p>
          <w:p w14:paraId="2660EDDF" w14:textId="77777777" w:rsidR="00A96F44" w:rsidRPr="00A96F44" w:rsidRDefault="00A96F44" w:rsidP="001B017F">
            <w:pPr>
              <w:numPr>
                <w:ilvl w:val="2"/>
                <w:numId w:val="9"/>
              </w:numPr>
              <w:snapToGrid w:val="0"/>
              <w:spacing w:after="0"/>
              <w:ind w:right="1500"/>
              <w:rPr>
                <w:rFonts w:eastAsia="SimSun"/>
                <w:bCs/>
                <w:sz w:val="20"/>
              </w:rPr>
            </w:pPr>
            <w:r w:rsidRPr="00A96F44">
              <w:rPr>
                <w:rFonts w:eastAsia="SimSun"/>
                <w:bCs/>
                <w:sz w:val="20"/>
              </w:rPr>
              <w:t>A UE does not expected to be indicated to transmit SL HARQ-ACK information for more than one SL configured grant in a same PUCCH.</w:t>
            </w:r>
          </w:p>
          <w:p w14:paraId="6F9256CE" w14:textId="77777777" w:rsidR="00A96F44" w:rsidRPr="00A96F44" w:rsidRDefault="00A96F44" w:rsidP="001B017F">
            <w:pPr>
              <w:numPr>
                <w:ilvl w:val="2"/>
                <w:numId w:val="9"/>
              </w:numPr>
              <w:snapToGrid w:val="0"/>
              <w:spacing w:after="0"/>
              <w:ind w:right="1500"/>
              <w:rPr>
                <w:rFonts w:eastAsia="SimSun"/>
                <w:bCs/>
                <w:sz w:val="20"/>
              </w:rPr>
            </w:pPr>
            <w:r w:rsidRPr="00A96F44">
              <w:rPr>
                <w:rFonts w:eastAsia="SimSun"/>
                <w:bCs/>
                <w:sz w:val="20"/>
              </w:rPr>
              <w:t>Note: A UE can be provided with multiple SL CGs with different (non-overlapping) slots for the corresponding PUCCH transmissions for SL HARQ-ACK reporting.</w:t>
            </w:r>
          </w:p>
          <w:p w14:paraId="5C191206" w14:textId="77777777" w:rsidR="00A96F44" w:rsidRPr="00A96F44" w:rsidRDefault="00A96F44" w:rsidP="001B017F">
            <w:pPr>
              <w:numPr>
                <w:ilvl w:val="0"/>
                <w:numId w:val="9"/>
              </w:numPr>
              <w:snapToGrid w:val="0"/>
              <w:spacing w:after="0"/>
              <w:ind w:right="150"/>
              <w:rPr>
                <w:rFonts w:eastAsia="SimSun"/>
                <w:bCs/>
                <w:sz w:val="20"/>
              </w:rPr>
            </w:pPr>
            <w:r w:rsidRPr="00A96F44">
              <w:rPr>
                <w:rFonts w:eastAsia="SimSun"/>
                <w:bCs/>
                <w:sz w:val="20"/>
              </w:rPr>
              <w:t>NR supports multiplexing of SL HARQ-ACK(s) and DL HARQ-ACK(s) in a single PUCCH resource.</w:t>
            </w:r>
            <w:r w:rsidRPr="00A96F44">
              <w:rPr>
                <w:rFonts w:eastAsia="SimSun"/>
                <w:sz w:val="20"/>
              </w:rPr>
              <w:t xml:space="preserve"> </w:t>
            </w:r>
          </w:p>
          <w:p w14:paraId="48D54D51"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A UE does not expected to be indicated to transmit HARQ-ACK information for SPS PDSCH receptions and SL configured grants in a same PUCCH.</w:t>
            </w:r>
          </w:p>
          <w:p w14:paraId="3A03EDCC"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Note: A UE can be provided with multiple SL CGs/DL SPSs with different (non-overlapping) slots for the corresponding PUCCH transmissions for SL/DL HARQ-ACK reporting.</w:t>
            </w:r>
          </w:p>
          <w:p w14:paraId="43C68EFD"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The PUCCH resource used for reporting the multiplexed HARQ-ACKs is determined by the last DCI among all DCIs associated with the reported HARQ-ACKs (e.g., carrying a SL grant, scheduling a PDSCH, etc.).</w:t>
            </w:r>
          </w:p>
          <w:p w14:paraId="33685E9F"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FFS whether the DL HARQ-ACK PUCCH resource set(s) or the SL HARQ-ACK PUCCH resource set(s) is used.</w:t>
            </w:r>
          </w:p>
          <w:p w14:paraId="4602C404" w14:textId="77777777" w:rsidR="00A96F44" w:rsidRPr="00A96F44" w:rsidRDefault="00A96F44" w:rsidP="001B017F">
            <w:pPr>
              <w:numPr>
                <w:ilvl w:val="0"/>
                <w:numId w:val="9"/>
              </w:numPr>
              <w:snapToGrid w:val="0"/>
              <w:spacing w:after="0"/>
              <w:ind w:right="150"/>
              <w:rPr>
                <w:rFonts w:eastAsia="SimSun"/>
                <w:bCs/>
                <w:sz w:val="20"/>
              </w:rPr>
            </w:pPr>
            <w:r w:rsidRPr="00A96F44">
              <w:rPr>
                <w:rFonts w:eastAsia="SimSun"/>
                <w:bCs/>
                <w:sz w:val="20"/>
              </w:rPr>
              <w:t>For SL HARQ-ACK reporting, both Type-1 and Type-2 codebook are supported:</w:t>
            </w:r>
            <w:r w:rsidRPr="00A96F44">
              <w:rPr>
                <w:rFonts w:eastAsia="SimSun"/>
                <w:sz w:val="20"/>
              </w:rPr>
              <w:t xml:space="preserve"> </w:t>
            </w:r>
          </w:p>
          <w:p w14:paraId="7326A784"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The same codebook type is used for SL HARQ-ACK and DL HARQ-ACK reporting.</w:t>
            </w:r>
          </w:p>
          <w:p w14:paraId="2CF55988"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SL HARQ-ACK bits are generated using the Rel-15 procedures and concatenated to the DL HARQ-ACK bits, which are independently generated using the corresponding procedures.</w:t>
            </w:r>
            <w:r w:rsidRPr="00A96F44">
              <w:rPr>
                <w:rFonts w:eastAsia="SimSun"/>
                <w:sz w:val="20"/>
              </w:rPr>
              <w:t xml:space="preserve"> </w:t>
            </w:r>
          </w:p>
          <w:p w14:paraId="5B788382" w14:textId="77777777" w:rsidR="00A96F44" w:rsidRPr="00A96F44" w:rsidRDefault="00A96F44" w:rsidP="001B017F">
            <w:pPr>
              <w:numPr>
                <w:ilvl w:val="2"/>
                <w:numId w:val="9"/>
              </w:numPr>
              <w:snapToGrid w:val="0"/>
              <w:spacing w:after="0"/>
              <w:ind w:right="1500"/>
              <w:rPr>
                <w:rFonts w:eastAsia="SimSun"/>
                <w:bCs/>
                <w:sz w:val="20"/>
              </w:rPr>
            </w:pPr>
            <w:r w:rsidRPr="00A96F44">
              <w:rPr>
                <w:rFonts w:eastAsia="SimSun"/>
                <w:bCs/>
                <w:sz w:val="20"/>
              </w:rPr>
              <w:t>FFS changes or restrictions to the Rel-15 procedures for generating the SL HARQ-ACK bits.</w:t>
            </w:r>
          </w:p>
          <w:p w14:paraId="3959E88B" w14:textId="77777777"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FFS other details on how the codebook(s) are constructed</w:t>
            </w:r>
          </w:p>
          <w:p w14:paraId="493AFFED" w14:textId="77777777" w:rsidR="00A96F44" w:rsidRPr="00A96F44" w:rsidRDefault="00A96F44" w:rsidP="001B017F">
            <w:pPr>
              <w:numPr>
                <w:ilvl w:val="0"/>
                <w:numId w:val="9"/>
              </w:numPr>
              <w:snapToGrid w:val="0"/>
              <w:spacing w:after="0"/>
              <w:ind w:right="150"/>
              <w:rPr>
                <w:rFonts w:eastAsia="SimSun"/>
                <w:bCs/>
                <w:sz w:val="20"/>
              </w:rPr>
            </w:pPr>
            <w:r w:rsidRPr="00A96F44">
              <w:rPr>
                <w:rFonts w:eastAsia="SimSun"/>
                <w:bCs/>
                <w:sz w:val="20"/>
              </w:rPr>
              <w:t>SL HARQ-ACK is reported in PUSCH when reporting in PUCCH overlaps with a PUSCH transmission.</w:t>
            </w:r>
          </w:p>
          <w:p w14:paraId="5E027DD8" w14:textId="6AC254B9" w:rsidR="00A96F44" w:rsidRPr="00A96F44" w:rsidRDefault="00A96F44" w:rsidP="001B017F">
            <w:pPr>
              <w:numPr>
                <w:ilvl w:val="1"/>
                <w:numId w:val="9"/>
              </w:numPr>
              <w:snapToGrid w:val="0"/>
              <w:spacing w:after="0"/>
              <w:ind w:right="600"/>
              <w:rPr>
                <w:rFonts w:eastAsia="SimSun"/>
                <w:bCs/>
                <w:sz w:val="20"/>
              </w:rPr>
            </w:pPr>
            <w:r w:rsidRPr="00A96F44">
              <w:rPr>
                <w:rFonts w:eastAsia="SimSun"/>
                <w:bCs/>
                <w:sz w:val="20"/>
              </w:rPr>
              <w:t>The Rel-15 procedures and signaling for multiplexing DL HARQ-ACKs in PUSCH are reutilized.</w:t>
            </w:r>
          </w:p>
          <w:p w14:paraId="334BB108" w14:textId="77777777" w:rsidR="00A96F44" w:rsidRPr="00A96F44" w:rsidRDefault="00A96F44" w:rsidP="00A96F44">
            <w:pPr>
              <w:snapToGrid w:val="0"/>
              <w:spacing w:after="0"/>
              <w:jc w:val="both"/>
              <w:rPr>
                <w:rFonts w:asciiTheme="majorHAnsi" w:eastAsiaTheme="minorEastAsia" w:hAnsiTheme="majorHAnsi" w:cstheme="majorHAnsi"/>
                <w:b/>
                <w:iCs/>
                <w:sz w:val="22"/>
                <w:u w:val="single"/>
              </w:rPr>
            </w:pPr>
            <w:r w:rsidRPr="00A96F44">
              <w:rPr>
                <w:rFonts w:asciiTheme="majorHAnsi" w:eastAsiaTheme="minorEastAsia" w:hAnsiTheme="majorHAnsi" w:cstheme="majorHAnsi"/>
                <w:b/>
                <w:iCs/>
                <w:sz w:val="22"/>
                <w:u w:val="single"/>
              </w:rPr>
              <w:t>RAN1#99</w:t>
            </w:r>
          </w:p>
          <w:p w14:paraId="0B994A6B" w14:textId="77777777" w:rsidR="00A96F44" w:rsidRPr="0046795D" w:rsidRDefault="00A96F44" w:rsidP="00A96F44">
            <w:pPr>
              <w:snapToGrid w:val="0"/>
              <w:spacing w:after="0"/>
              <w:rPr>
                <w:rFonts w:eastAsia="Batang"/>
                <w:sz w:val="20"/>
              </w:rPr>
            </w:pPr>
            <w:r w:rsidRPr="0046795D">
              <w:rPr>
                <w:rFonts w:eastAsia="Batang"/>
                <w:b/>
                <w:bCs/>
                <w:sz w:val="20"/>
                <w:u w:val="single"/>
              </w:rPr>
              <w:t>Conclusion</w:t>
            </w:r>
            <w:r w:rsidRPr="0046795D">
              <w:rPr>
                <w:rFonts w:eastAsia="Batang"/>
                <w:sz w:val="20"/>
              </w:rPr>
              <w:t>:</w:t>
            </w:r>
          </w:p>
          <w:p w14:paraId="12C8B1D5" w14:textId="77777777" w:rsidR="00A96F44" w:rsidRPr="0046795D" w:rsidRDefault="00A96F44" w:rsidP="001B017F">
            <w:pPr>
              <w:numPr>
                <w:ilvl w:val="0"/>
                <w:numId w:val="10"/>
              </w:numPr>
              <w:snapToGrid w:val="0"/>
              <w:spacing w:after="0"/>
              <w:rPr>
                <w:rFonts w:eastAsia="Batang"/>
                <w:sz w:val="20"/>
              </w:rPr>
            </w:pPr>
            <w:r w:rsidRPr="0046795D">
              <w:rPr>
                <w:rFonts w:eastAsia="Batang"/>
                <w:sz w:val="20"/>
              </w:rPr>
              <w:t>No support of multiplexing of SL HARQ and Uu UCI on PUCCH or PUSCH in Rel-16</w:t>
            </w:r>
          </w:p>
          <w:p w14:paraId="70C38322" w14:textId="1D6E2BF1" w:rsidR="00A96F44" w:rsidRPr="00A96F44" w:rsidRDefault="00A96F44" w:rsidP="001B017F">
            <w:pPr>
              <w:numPr>
                <w:ilvl w:val="1"/>
                <w:numId w:val="10"/>
              </w:numPr>
              <w:snapToGrid w:val="0"/>
              <w:spacing w:after="0"/>
              <w:rPr>
                <w:rFonts w:eastAsia="Batang"/>
                <w:sz w:val="20"/>
              </w:rPr>
            </w:pPr>
            <w:r w:rsidRPr="0046795D">
              <w:rPr>
                <w:rFonts w:eastAsia="Batang"/>
                <w:sz w:val="20"/>
              </w:rPr>
              <w:t>Note: this reverts the agreements made during RAN1#98b email discussion</w:t>
            </w:r>
          </w:p>
        </w:tc>
      </w:tr>
    </w:tbl>
    <w:p w14:paraId="5D5796F0" w14:textId="3DE55D13" w:rsidR="00732A47" w:rsidRDefault="00516E35" w:rsidP="00516E35">
      <w:pPr>
        <w:spacing w:beforeLines="50" w:before="120" w:afterLines="50" w:after="120"/>
        <w:jc w:val="both"/>
        <w:rPr>
          <w:rFonts w:eastAsiaTheme="minorEastAsia"/>
          <w:iCs/>
          <w:sz w:val="22"/>
        </w:rPr>
      </w:pPr>
      <w:r>
        <w:rPr>
          <w:rFonts w:eastAsiaTheme="minorEastAsia" w:hint="eastAsia"/>
          <w:iCs/>
          <w:sz w:val="22"/>
        </w:rPr>
        <w:lastRenderedPageBreak/>
        <w:t xml:space="preserve">As the multiplexing mechanism, two types of HARQ-ACK codebook are supported; semi-static HARQ-ACK CB and dynamic HARQ-ACK CB. </w:t>
      </w:r>
      <w:r>
        <w:rPr>
          <w:rFonts w:eastAsiaTheme="minorEastAsia"/>
          <w:iCs/>
          <w:sz w:val="22"/>
        </w:rPr>
        <w:t xml:space="preserve">Firstly, how to decide which type is used should be clarified. </w:t>
      </w:r>
      <w:r w:rsidR="000C3E7A">
        <w:rPr>
          <w:rFonts w:eastAsiaTheme="minorEastAsia"/>
          <w:iCs/>
          <w:sz w:val="22"/>
        </w:rPr>
        <w:t>For this issue, two options can be considered: the RRC parameter is shared between Uu and SL, or different RRC parameter is introduced for SL. From flexibility perspective, the 2nd option is preferred. However, the same HARQ-ACK CB type seems more feasible situation in actual deployment</w:t>
      </w:r>
      <w:r w:rsidR="00A43EAF">
        <w:rPr>
          <w:rFonts w:eastAsiaTheme="minorEastAsia"/>
          <w:iCs/>
          <w:sz w:val="22"/>
        </w:rPr>
        <w:t>s</w:t>
      </w:r>
      <w:r w:rsidR="000C3E7A">
        <w:rPr>
          <w:rFonts w:eastAsiaTheme="minorEastAsia"/>
          <w:iCs/>
          <w:sz w:val="22"/>
        </w:rPr>
        <w:t>. If additional RRC parameter is not agreeable, the 1st option is also possible solution.</w:t>
      </w:r>
    </w:p>
    <w:p w14:paraId="15E3EA47" w14:textId="78CC2E47" w:rsidR="00A96F44" w:rsidRPr="000C3E7A" w:rsidRDefault="000C3E7A" w:rsidP="00495932">
      <w:pPr>
        <w:spacing w:afterLines="50" w:after="120"/>
        <w:jc w:val="both"/>
        <w:rPr>
          <w:rFonts w:eastAsiaTheme="minorEastAsia"/>
          <w:iCs/>
          <w:sz w:val="22"/>
        </w:rPr>
      </w:pPr>
      <w:r>
        <w:rPr>
          <w:rFonts w:eastAsiaTheme="minorEastAsia"/>
          <w:iCs/>
          <w:sz w:val="22"/>
        </w:rPr>
        <w:t>Secondly, for dynamic HARQ-ACK CB, one additional DCI field like DAI should be introduced. In NR-Uu, DAI is used to have the same understanding of PUCCH payload size between gNB and UE. Even if some DL assignment(s) is not detected at the UE, the UE can know the existence of the DL assignment(s)</w:t>
      </w:r>
      <w:r w:rsidR="00A43EAF">
        <w:rPr>
          <w:rFonts w:eastAsiaTheme="minorEastAsia"/>
          <w:iCs/>
          <w:sz w:val="22"/>
        </w:rPr>
        <w:t xml:space="preserve"> by DAI</w:t>
      </w:r>
      <w:r>
        <w:rPr>
          <w:rFonts w:eastAsiaTheme="minorEastAsia"/>
          <w:iCs/>
          <w:sz w:val="22"/>
        </w:rPr>
        <w:t xml:space="preserve">. </w:t>
      </w:r>
      <w:r w:rsidR="00A43EAF">
        <w:rPr>
          <w:rFonts w:eastAsiaTheme="minorEastAsia"/>
          <w:iCs/>
          <w:sz w:val="22"/>
        </w:rPr>
        <w:t>That is, d</w:t>
      </w:r>
      <w:r>
        <w:rPr>
          <w:rFonts w:eastAsiaTheme="minorEastAsia"/>
          <w:iCs/>
          <w:sz w:val="22"/>
        </w:rPr>
        <w:t>ynamic HARQ-ACK CB is defined with DAI as a fundamental part. To support dynamic HARQ-ACK CB for SL HARQ-ACK report on UL, the same field should be added in DCI format 3_0, where the name can be</w:t>
      </w:r>
      <w:r w:rsidR="00A43EAF">
        <w:rPr>
          <w:rFonts w:eastAsiaTheme="minorEastAsia"/>
          <w:iCs/>
          <w:sz w:val="22"/>
        </w:rPr>
        <w:t xml:space="preserve"> like</w:t>
      </w:r>
      <w:r>
        <w:rPr>
          <w:rFonts w:eastAsiaTheme="minorEastAsia"/>
          <w:iCs/>
          <w:sz w:val="22"/>
        </w:rPr>
        <w:t xml:space="preserve"> sidelink assignment indicator (SAI) field. How to use SAI field can be the same as DAI field in DCI format 0_0/1_0.</w:t>
      </w:r>
    </w:p>
    <w:p w14:paraId="7BA7CF2C" w14:textId="50FF400C" w:rsidR="006629A6" w:rsidRPr="00C82FD7" w:rsidRDefault="006629A6" w:rsidP="006629A6">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FC3D539" w14:textId="050F6BDA" w:rsidR="006629A6" w:rsidRDefault="006629A6" w:rsidP="006629A6">
      <w:pPr>
        <w:numPr>
          <w:ilvl w:val="0"/>
          <w:numId w:val="8"/>
        </w:numPr>
        <w:spacing w:afterLines="50" w:after="120"/>
        <w:jc w:val="both"/>
        <w:rPr>
          <w:rFonts w:eastAsiaTheme="minorEastAsia"/>
          <w:i/>
          <w:sz w:val="22"/>
          <w:lang w:val="en-US"/>
        </w:rPr>
      </w:pPr>
      <w:r>
        <w:rPr>
          <w:rFonts w:eastAsiaTheme="minorEastAsia"/>
          <w:i/>
          <w:sz w:val="22"/>
          <w:lang w:val="en-US"/>
        </w:rPr>
        <w:t>Field to indicate the number of SL scheduling DCI is essential for d</w:t>
      </w:r>
      <w:r>
        <w:rPr>
          <w:rFonts w:eastAsiaTheme="minorEastAsia" w:hint="eastAsia"/>
          <w:i/>
          <w:sz w:val="22"/>
          <w:lang w:val="en-US"/>
        </w:rPr>
        <w:t>ynamic HARQ-ACK CB</w:t>
      </w:r>
      <w:r>
        <w:rPr>
          <w:rFonts w:eastAsiaTheme="minorEastAsia"/>
          <w:i/>
          <w:sz w:val="22"/>
          <w:lang w:val="en-US"/>
        </w:rPr>
        <w:t>.</w:t>
      </w:r>
    </w:p>
    <w:p w14:paraId="583E6255" w14:textId="77777777" w:rsidR="00495932" w:rsidRPr="00C82FD7" w:rsidRDefault="00495932" w:rsidP="0049593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C4F4625" w14:textId="0F843CC4" w:rsidR="00495932" w:rsidRDefault="000C3E7A" w:rsidP="000C3E7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HARQ-ACK CB type for SL HARQ-ACK multiplexing on a PUCCH is configured by RRC parameter </w:t>
      </w:r>
      <w:r w:rsidRPr="000C3E7A">
        <w:rPr>
          <w:rFonts w:eastAsiaTheme="minorEastAsia"/>
          <w:i/>
          <w:sz w:val="22"/>
          <w:lang w:val="en-US"/>
        </w:rPr>
        <w:t>p</w:t>
      </w:r>
      <w:r>
        <w:rPr>
          <w:rFonts w:eastAsiaTheme="minorEastAsia"/>
          <w:i/>
          <w:sz w:val="22"/>
          <w:lang w:val="en-US"/>
        </w:rPr>
        <w:t>s</w:t>
      </w:r>
      <w:r w:rsidRPr="000C3E7A">
        <w:rPr>
          <w:rFonts w:eastAsiaTheme="minorEastAsia"/>
          <w:i/>
          <w:sz w:val="22"/>
          <w:lang w:val="en-US"/>
        </w:rPr>
        <w:t>sch-HARQ-ACK-Codebook</w:t>
      </w:r>
      <w:r>
        <w:rPr>
          <w:rFonts w:eastAsiaTheme="minorEastAsia"/>
          <w:i/>
          <w:sz w:val="22"/>
          <w:lang w:val="en-US"/>
        </w:rPr>
        <w:t>.</w:t>
      </w:r>
    </w:p>
    <w:p w14:paraId="5F1BF36F" w14:textId="31D1E4E8" w:rsidR="000C3E7A" w:rsidRDefault="000C3E7A" w:rsidP="000C3E7A">
      <w:pPr>
        <w:numPr>
          <w:ilvl w:val="1"/>
          <w:numId w:val="8"/>
        </w:numPr>
        <w:spacing w:afterLines="50" w:after="120"/>
        <w:jc w:val="both"/>
        <w:rPr>
          <w:rFonts w:eastAsiaTheme="minorEastAsia"/>
          <w:i/>
          <w:sz w:val="22"/>
          <w:lang w:val="en-US"/>
        </w:rPr>
      </w:pPr>
      <w:r>
        <w:rPr>
          <w:rFonts w:eastAsiaTheme="minorEastAsia"/>
          <w:i/>
          <w:sz w:val="22"/>
          <w:lang w:val="en-US"/>
        </w:rPr>
        <w:t>The new RRC parameter is introduced.</w:t>
      </w:r>
    </w:p>
    <w:p w14:paraId="5C47744B" w14:textId="5F570253" w:rsidR="000C3E7A" w:rsidRDefault="000C3E7A" w:rsidP="000C3E7A">
      <w:pPr>
        <w:numPr>
          <w:ilvl w:val="0"/>
          <w:numId w:val="8"/>
        </w:numPr>
        <w:spacing w:afterLines="50" w:after="120"/>
        <w:jc w:val="both"/>
        <w:rPr>
          <w:rFonts w:eastAsiaTheme="minorEastAsia"/>
          <w:i/>
          <w:sz w:val="22"/>
          <w:lang w:val="en-US"/>
        </w:rPr>
      </w:pPr>
      <w:r>
        <w:rPr>
          <w:rFonts w:eastAsiaTheme="minorEastAsia"/>
          <w:i/>
          <w:sz w:val="22"/>
          <w:lang w:val="en-US"/>
        </w:rPr>
        <w:t>For dynamic HARQ-ACK CB, sidelink assignment indicator (SAI) field is added in DCI format 3_0.</w:t>
      </w:r>
    </w:p>
    <w:p w14:paraId="374FAB80" w14:textId="77477EF9" w:rsidR="000C3E7A" w:rsidRPr="006629A6" w:rsidRDefault="000C3E7A" w:rsidP="000C3E7A">
      <w:pPr>
        <w:numPr>
          <w:ilvl w:val="1"/>
          <w:numId w:val="8"/>
        </w:numPr>
        <w:spacing w:afterLines="50" w:after="120"/>
        <w:jc w:val="both"/>
        <w:rPr>
          <w:rFonts w:eastAsiaTheme="minorEastAsia"/>
          <w:i/>
          <w:sz w:val="22"/>
          <w:lang w:val="en-US"/>
        </w:rPr>
      </w:pPr>
      <w:r>
        <w:rPr>
          <w:rFonts w:eastAsiaTheme="minorEastAsia"/>
          <w:i/>
          <w:sz w:val="22"/>
          <w:lang w:val="en-US"/>
        </w:rPr>
        <w:t xml:space="preserve">How to use SAI field is the same as </w:t>
      </w:r>
      <w:r w:rsidRPr="000C3E7A">
        <w:rPr>
          <w:rFonts w:eastAsiaTheme="minorEastAsia"/>
          <w:i/>
          <w:iCs/>
          <w:sz w:val="22"/>
        </w:rPr>
        <w:t>DAI field in DCI format 0_0/1_0.</w:t>
      </w:r>
    </w:p>
    <w:p w14:paraId="255C8BEB" w14:textId="2B4A93E5" w:rsidR="006629A6" w:rsidRPr="006629A6" w:rsidRDefault="006629A6" w:rsidP="006629A6">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9962" w:type="dxa"/>
        <w:tblLook w:val="04A0" w:firstRow="1" w:lastRow="0" w:firstColumn="1" w:lastColumn="0" w:noHBand="0" w:noVBand="1"/>
      </w:tblPr>
      <w:tblGrid>
        <w:gridCol w:w="9962"/>
      </w:tblGrid>
      <w:tr w:rsidR="00986304" w14:paraId="11CF6884" w14:textId="77777777" w:rsidTr="00986304">
        <w:tc>
          <w:tcPr>
            <w:tcW w:w="9962" w:type="dxa"/>
          </w:tcPr>
          <w:p w14:paraId="547398F7" w14:textId="77777777" w:rsidR="00986304" w:rsidRPr="007B6133" w:rsidRDefault="00986304" w:rsidP="00986304">
            <w:pPr>
              <w:spacing w:after="0"/>
              <w:rPr>
                <w:rFonts w:asciiTheme="majorHAnsi" w:hAnsiTheme="majorHAnsi" w:cstheme="majorHAnsi"/>
                <w:b/>
                <w:u w:val="single"/>
              </w:rPr>
            </w:pPr>
            <w:r w:rsidRPr="007B6133">
              <w:rPr>
                <w:rFonts w:asciiTheme="majorHAnsi" w:hAnsiTheme="majorHAnsi" w:cstheme="majorHAnsi"/>
                <w:b/>
                <w:u w:val="single"/>
              </w:rPr>
              <w:t>38.212</w:t>
            </w:r>
          </w:p>
          <w:p w14:paraId="71C01A10" w14:textId="77777777" w:rsidR="00986304" w:rsidRPr="007B6133" w:rsidRDefault="00986304" w:rsidP="00986304">
            <w:pPr>
              <w:keepNext/>
              <w:keepLines/>
              <w:spacing w:before="120"/>
              <w:ind w:left="1701" w:hanging="1701"/>
              <w:outlineLvl w:val="4"/>
              <w:rPr>
                <w:rFonts w:ascii="Arial" w:eastAsia="SimSun" w:hAnsi="Arial"/>
                <w:sz w:val="22"/>
                <w:lang w:eastAsia="zh-CN"/>
              </w:rPr>
            </w:pPr>
            <w:r w:rsidRPr="007B6133">
              <w:rPr>
                <w:rFonts w:ascii="Arial" w:eastAsia="SimSun" w:hAnsi="Arial" w:hint="eastAsia"/>
                <w:sz w:val="22"/>
                <w:lang w:eastAsia="zh-CN"/>
              </w:rPr>
              <w:t>7.3.1.</w:t>
            </w:r>
            <w:r w:rsidRPr="007B6133">
              <w:rPr>
                <w:rFonts w:ascii="Arial" w:eastAsia="SimSun" w:hAnsi="Arial"/>
                <w:sz w:val="22"/>
                <w:lang w:eastAsia="zh-CN"/>
              </w:rPr>
              <w:t>4</w:t>
            </w:r>
            <w:r w:rsidRPr="007B6133">
              <w:rPr>
                <w:rFonts w:ascii="Arial" w:eastAsia="SimSun" w:hAnsi="Arial" w:hint="eastAsia"/>
                <w:sz w:val="22"/>
                <w:lang w:eastAsia="zh-CN"/>
              </w:rPr>
              <w:t>.1</w:t>
            </w:r>
            <w:r w:rsidRPr="007B6133">
              <w:rPr>
                <w:rFonts w:ascii="Arial" w:eastAsia="SimSun" w:hAnsi="Arial" w:hint="eastAsia"/>
                <w:sz w:val="22"/>
                <w:lang w:eastAsia="zh-CN"/>
              </w:rPr>
              <w:tab/>
              <w:t xml:space="preserve">Format </w:t>
            </w:r>
            <w:r w:rsidRPr="007B6133">
              <w:rPr>
                <w:rFonts w:ascii="Arial" w:eastAsia="SimSun" w:hAnsi="Arial"/>
                <w:sz w:val="22"/>
                <w:lang w:eastAsia="zh-CN"/>
              </w:rPr>
              <w:t>3</w:t>
            </w:r>
            <w:r w:rsidRPr="007B6133">
              <w:rPr>
                <w:rFonts w:ascii="Arial" w:eastAsia="SimSun" w:hAnsi="Arial" w:hint="eastAsia"/>
                <w:sz w:val="22"/>
                <w:lang w:eastAsia="zh-CN"/>
              </w:rPr>
              <w:t>_</w:t>
            </w:r>
            <w:r w:rsidRPr="007B6133">
              <w:rPr>
                <w:rFonts w:ascii="Arial" w:eastAsia="SimSun" w:hAnsi="Arial"/>
                <w:sz w:val="22"/>
                <w:lang w:eastAsia="zh-CN"/>
              </w:rPr>
              <w:t>0</w:t>
            </w:r>
          </w:p>
          <w:p w14:paraId="71B4CBF3" w14:textId="77777777" w:rsidR="00986304" w:rsidRPr="007B6133" w:rsidRDefault="00986304" w:rsidP="00986304">
            <w:pPr>
              <w:rPr>
                <w:rFonts w:eastAsia="SimSun"/>
                <w:sz w:val="20"/>
                <w:lang w:eastAsia="zh-CN"/>
              </w:rPr>
            </w:pPr>
            <w:r w:rsidRPr="007B6133">
              <w:rPr>
                <w:rFonts w:eastAsia="SimSun"/>
                <w:sz w:val="20"/>
                <w:lang w:eastAsia="en-US"/>
              </w:rPr>
              <w:t>DCI format 3</w:t>
            </w:r>
            <w:r w:rsidRPr="007B6133">
              <w:rPr>
                <w:rFonts w:eastAsia="SimSun" w:hint="eastAsia"/>
                <w:sz w:val="20"/>
                <w:lang w:eastAsia="zh-CN"/>
              </w:rPr>
              <w:t>_0</w:t>
            </w:r>
            <w:r w:rsidRPr="007B6133">
              <w:rPr>
                <w:rFonts w:eastAsia="SimSun"/>
                <w:sz w:val="20"/>
                <w:lang w:eastAsia="en-US"/>
              </w:rPr>
              <w:t xml:space="preserve"> is used for scheduling of NR PSCCH and NR PSSCH in one cell. </w:t>
            </w:r>
          </w:p>
          <w:p w14:paraId="40011819" w14:textId="77777777" w:rsidR="00986304" w:rsidRPr="007B6133" w:rsidRDefault="00986304" w:rsidP="00986304">
            <w:pPr>
              <w:rPr>
                <w:rFonts w:eastAsia="SimSun"/>
                <w:sz w:val="20"/>
                <w:lang w:eastAsia="en-US"/>
              </w:rPr>
            </w:pPr>
            <w:r w:rsidRPr="007B6133">
              <w:rPr>
                <w:rFonts w:eastAsia="SimSun"/>
                <w:sz w:val="20"/>
                <w:lang w:eastAsia="en-US"/>
              </w:rPr>
              <w:t>The following information is transmitted by means of the DCI format 3</w:t>
            </w:r>
            <w:r w:rsidRPr="007B6133">
              <w:rPr>
                <w:rFonts w:eastAsia="SimSun" w:hint="eastAsia"/>
                <w:sz w:val="20"/>
                <w:lang w:eastAsia="zh-CN"/>
              </w:rPr>
              <w:t xml:space="preserve">_0 with CRC scrambled by </w:t>
            </w:r>
            <w:r w:rsidRPr="007B6133">
              <w:rPr>
                <w:rFonts w:eastAsia="SimSun"/>
                <w:sz w:val="20"/>
                <w:lang w:eastAsia="zh-CN"/>
              </w:rPr>
              <w:t>SL</w:t>
            </w:r>
            <w:r w:rsidRPr="007B6133">
              <w:rPr>
                <w:rFonts w:eastAsia="SimSun" w:hint="eastAsia"/>
                <w:sz w:val="20"/>
                <w:lang w:eastAsia="zh-CN"/>
              </w:rPr>
              <w:t>-RNTI</w:t>
            </w:r>
            <w:r w:rsidRPr="007B6133">
              <w:rPr>
                <w:rFonts w:eastAsia="SimSun"/>
                <w:sz w:val="20"/>
                <w:lang w:eastAsia="zh-CN"/>
              </w:rPr>
              <w:t xml:space="preserve"> or </w:t>
            </w:r>
            <w:r w:rsidRPr="007B6133">
              <w:rPr>
                <w:rFonts w:eastAsia="SimSun"/>
                <w:sz w:val="20"/>
                <w:lang w:eastAsia="en-US"/>
              </w:rPr>
              <w:t>SL-CS-RNTI:</w:t>
            </w:r>
          </w:p>
          <w:p w14:paraId="05064370" w14:textId="77777777" w:rsidR="00986304" w:rsidRPr="007B6133" w:rsidRDefault="00986304" w:rsidP="00986304">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Time gap – [x] bits</w:t>
            </w:r>
            <w:r w:rsidRPr="007B6133">
              <w:rPr>
                <w:rFonts w:eastAsia="SimSun" w:hint="eastAsia"/>
                <w:sz w:val="20"/>
                <w:lang w:eastAsia="zh-CN"/>
              </w:rPr>
              <w:t xml:space="preserve"> </w:t>
            </w:r>
            <w:r w:rsidRPr="007B6133">
              <w:rPr>
                <w:rFonts w:eastAsia="SimSun"/>
                <w:sz w:val="20"/>
                <w:lang w:eastAsia="ko-KR"/>
              </w:rPr>
              <w:t>determined by higher layer parameter</w:t>
            </w:r>
            <w:r w:rsidRPr="007B6133">
              <w:rPr>
                <w:rFonts w:eastAsia="SimSun" w:hint="eastAsia"/>
                <w:sz w:val="20"/>
                <w:lang w:eastAsia="zh-CN"/>
              </w:rPr>
              <w:t xml:space="preserve"> </w:t>
            </w:r>
            <w:r w:rsidRPr="007B6133">
              <w:rPr>
                <w:rFonts w:eastAsia="SimSun"/>
                <w:i/>
                <w:sz w:val="20"/>
                <w:lang w:eastAsia="ko-KR"/>
              </w:rPr>
              <w:t>timeGapFirstSidelinkTransmission</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5C55D6AF" w14:textId="77777777" w:rsidR="00986304" w:rsidRPr="007B6133" w:rsidRDefault="00986304" w:rsidP="00986304">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HARQ process ID – [x]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6419DDD9" w14:textId="77777777" w:rsidR="00986304" w:rsidRPr="007B6133" w:rsidRDefault="00986304" w:rsidP="00986304">
            <w:pPr>
              <w:ind w:left="568" w:hanging="284"/>
              <w:rPr>
                <w:rFonts w:eastAsia="Malgun Gothic"/>
                <w:sz w:val="20"/>
                <w:lang w:eastAsia="ko-KR"/>
              </w:rPr>
            </w:pPr>
            <w:r w:rsidRPr="007B6133">
              <w:rPr>
                <w:rFonts w:eastAsia="SimSun"/>
                <w:sz w:val="20"/>
                <w:lang w:eastAsia="ko-KR"/>
              </w:rPr>
              <w:t>-</w:t>
            </w:r>
            <w:r w:rsidRPr="007B6133">
              <w:rPr>
                <w:rFonts w:eastAsia="SimSun"/>
                <w:sz w:val="20"/>
                <w:lang w:eastAsia="ko-KR"/>
              </w:rPr>
              <w:tab/>
              <w:t>New data indicator – 1 bit</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4F60CBB6" w14:textId="77777777" w:rsidR="00986304" w:rsidRPr="007B6133" w:rsidRDefault="00986304" w:rsidP="00986304">
            <w:pPr>
              <w:ind w:left="568" w:hanging="284"/>
              <w:rPr>
                <w:rFonts w:eastAsia="SimSun"/>
                <w:sz w:val="20"/>
                <w:lang w:eastAsia="zh-CN"/>
              </w:rPr>
            </w:pPr>
            <w:r w:rsidRPr="007B6133">
              <w:rPr>
                <w:rFonts w:ascii="游明朝" w:eastAsia="游明朝" w:hAnsi="游明朝"/>
                <w:sz w:val="20"/>
                <w:lang w:eastAsia="zh-CN"/>
              </w:rPr>
              <w:t>-</w:t>
            </w:r>
            <w:r w:rsidRPr="007B6133">
              <w:rPr>
                <w:rFonts w:ascii="游明朝" w:eastAsia="游明朝" w:hAnsi="游明朝"/>
                <w:sz w:val="20"/>
                <w:lang w:eastAsia="zh-CN"/>
              </w:rPr>
              <w:tab/>
            </w:r>
            <w:r w:rsidRPr="007B6133">
              <w:rPr>
                <w:rFonts w:ascii="游明朝" w:eastAsia="游明朝" w:hAnsi="游明朝" w:hint="eastAsia"/>
                <w:sz w:val="20"/>
                <w:lang w:eastAsia="zh-CN"/>
              </w:rPr>
              <w:t>L</w:t>
            </w:r>
            <w:r w:rsidRPr="007B6133">
              <w:rPr>
                <w:rFonts w:eastAsia="Batang"/>
                <w:sz w:val="20"/>
              </w:rPr>
              <w:t>owest index of the subchannel allocation to the initial transmission</w:t>
            </w:r>
            <w:r w:rsidRPr="007B6133">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7B6133">
              <w:rPr>
                <w:rFonts w:eastAsia="SimSun"/>
                <w:sz w:val="20"/>
                <w:lang w:eastAsia="ko-KR"/>
              </w:rPr>
              <w:t xml:space="preserve"> bits</w:t>
            </w:r>
            <w:r w:rsidRPr="007B6133">
              <w:rPr>
                <w:rFonts w:eastAsia="SimSun" w:hint="eastAsia"/>
                <w:sz w:val="20"/>
                <w:lang w:eastAsia="zh-CN"/>
              </w:rPr>
              <w:t xml:space="preserve"> </w:t>
            </w:r>
            <w:r w:rsidRPr="007B6133">
              <w:rPr>
                <w:rFonts w:eastAsia="SimSun"/>
                <w:sz w:val="20"/>
                <w:lang w:eastAsia="ko-KR"/>
              </w:rPr>
              <w:t>as defined in clause x.x.x of [6, TS 38.214]</w:t>
            </w:r>
          </w:p>
          <w:p w14:paraId="4F73E4F3" w14:textId="77777777" w:rsidR="00986304" w:rsidRPr="007B6133" w:rsidRDefault="00986304" w:rsidP="00986304">
            <w:pPr>
              <w:ind w:left="568"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SCI format </w:t>
            </w:r>
            <w:r w:rsidRPr="007B6133">
              <w:rPr>
                <w:rFonts w:eastAsia="SimSun"/>
                <w:sz w:val="20"/>
                <w:lang w:val="en-US" w:eastAsia="en-US"/>
              </w:rPr>
              <w:t>0-1</w:t>
            </w:r>
            <w:r w:rsidRPr="007B6133">
              <w:rPr>
                <w:rFonts w:eastAsia="SimSun"/>
                <w:sz w:val="20"/>
                <w:lang w:eastAsia="en-US"/>
              </w:rPr>
              <w:t xml:space="preserve"> fields according to clause </w:t>
            </w:r>
            <w:r w:rsidRPr="007B6133">
              <w:rPr>
                <w:rFonts w:eastAsia="SimSun"/>
                <w:sz w:val="20"/>
                <w:lang w:val="en-US" w:eastAsia="en-US"/>
              </w:rPr>
              <w:t>8.3.1.1</w:t>
            </w:r>
            <w:r w:rsidRPr="007B6133">
              <w:rPr>
                <w:rFonts w:eastAsia="SimSun"/>
                <w:sz w:val="20"/>
                <w:lang w:eastAsia="en-US"/>
              </w:rPr>
              <w:t>:</w:t>
            </w:r>
          </w:p>
          <w:p w14:paraId="2C232455" w14:textId="77777777" w:rsidR="00986304" w:rsidRPr="007B6133" w:rsidRDefault="00986304" w:rsidP="00986304">
            <w:pPr>
              <w:ind w:left="851" w:hanging="284"/>
              <w:rPr>
                <w:rFonts w:eastAsia="SimSun"/>
                <w:sz w:val="20"/>
                <w:lang w:eastAsia="en-US"/>
              </w:rPr>
            </w:pPr>
            <w:r w:rsidRPr="007B6133">
              <w:rPr>
                <w:rFonts w:eastAsia="SimSun"/>
                <w:sz w:val="20"/>
                <w:lang w:eastAsia="ko-KR"/>
              </w:rPr>
              <w:t>-</w:t>
            </w:r>
            <w:r w:rsidRPr="007B6133">
              <w:rPr>
                <w:rFonts w:eastAsia="SimSun"/>
                <w:sz w:val="20"/>
                <w:lang w:eastAsia="ko-KR"/>
              </w:rPr>
              <w:tab/>
              <w:t>Frequency resource assignment</w:t>
            </w:r>
            <w:r w:rsidRPr="007B6133">
              <w:rPr>
                <w:rFonts w:eastAsia="SimSun"/>
                <w:noProof/>
                <w:sz w:val="20"/>
                <w:lang w:eastAsia="en-US"/>
              </w:rPr>
              <w:t>.</w:t>
            </w:r>
          </w:p>
          <w:p w14:paraId="5B35937D" w14:textId="77777777" w:rsidR="00986304" w:rsidRPr="007B6133" w:rsidRDefault="00986304" w:rsidP="00986304">
            <w:pPr>
              <w:ind w:left="851"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Time </w:t>
            </w:r>
            <w:r w:rsidRPr="007B6133">
              <w:rPr>
                <w:rFonts w:eastAsia="SimSun"/>
                <w:sz w:val="20"/>
                <w:lang w:eastAsia="ko-KR"/>
              </w:rPr>
              <w:t>resource assignment</w:t>
            </w:r>
            <w:r w:rsidRPr="007B6133">
              <w:rPr>
                <w:rFonts w:eastAsia="SimSun"/>
                <w:sz w:val="20"/>
                <w:lang w:eastAsia="en-US"/>
              </w:rPr>
              <w:t>.</w:t>
            </w:r>
          </w:p>
          <w:p w14:paraId="31680E9C" w14:textId="77777777" w:rsidR="00986304" w:rsidRPr="007B6133" w:rsidRDefault="00986304" w:rsidP="00986304">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PS</w:t>
            </w:r>
            <w:r w:rsidRPr="007B6133">
              <w:rPr>
                <w:rFonts w:eastAsia="SimSun"/>
                <w:sz w:val="20"/>
                <w:lang w:val="en-US" w:eastAsia="en-US"/>
              </w:rPr>
              <w:t>F</w:t>
            </w:r>
            <w:r w:rsidRPr="007B6133">
              <w:rPr>
                <w:rFonts w:eastAsia="SimSun" w:hint="eastAsia"/>
                <w:sz w:val="20"/>
                <w:lang w:val="en-US" w:eastAsia="en-US"/>
              </w:rPr>
              <w:t>CH-to-HARQ</w:t>
            </w:r>
            <w:r w:rsidRPr="007B6133">
              <w:rPr>
                <w:rFonts w:eastAsia="SimSun"/>
                <w:sz w:val="20"/>
                <w:lang w:val="en-US" w:eastAsia="en-US"/>
              </w:rPr>
              <w:t xml:space="preserve"> </w:t>
            </w:r>
            <w:r w:rsidRPr="007B6133">
              <w:rPr>
                <w:rFonts w:eastAsia="SimSun" w:hint="eastAsia"/>
                <w:sz w:val="20"/>
                <w:lang w:val="en-US" w:eastAsia="en-US"/>
              </w:rPr>
              <w:t>feedback timing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0005353E" w14:textId="77777777" w:rsidR="00986304" w:rsidRPr="007B6133" w:rsidRDefault="00986304" w:rsidP="00986304">
            <w:pPr>
              <w:ind w:left="568" w:hanging="284"/>
              <w:rPr>
                <w:rFonts w:eastAsia="SimSun"/>
                <w:sz w:val="20"/>
                <w:lang w:val="en-US" w:eastAsia="en-US"/>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w:t>
            </w:r>
            <w:r w:rsidRPr="007B6133">
              <w:rPr>
                <w:rFonts w:eastAsia="SimSun"/>
                <w:sz w:val="20"/>
                <w:lang w:val="en-US" w:eastAsia="en-US"/>
              </w:rPr>
              <w:t>UCC</w:t>
            </w:r>
            <w:bookmarkStart w:id="7" w:name="_GoBack"/>
            <w:bookmarkEnd w:id="7"/>
            <w:r w:rsidRPr="007B6133">
              <w:rPr>
                <w:rFonts w:eastAsia="SimSun"/>
                <w:sz w:val="20"/>
                <w:lang w:val="en-US" w:eastAsia="en-US"/>
              </w:rPr>
              <w:t>H resource</w:t>
            </w:r>
            <w:r w:rsidRPr="007B6133">
              <w:rPr>
                <w:rFonts w:eastAsia="SimSun" w:hint="eastAsia"/>
                <w:sz w:val="20"/>
                <w:lang w:val="en-US" w:eastAsia="en-US"/>
              </w:rPr>
              <w:t xml:space="preserve">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13A01E73" w14:textId="77777777" w:rsidR="00986304" w:rsidRDefault="00986304" w:rsidP="00986304">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t xml:space="preserve">Configuration </w:t>
            </w:r>
            <w:r w:rsidRPr="007B6133">
              <w:rPr>
                <w:rFonts w:eastAsia="Batang"/>
                <w:bCs/>
                <w:sz w:val="20"/>
              </w:rPr>
              <w:t xml:space="preserve">index </w:t>
            </w:r>
            <w:r w:rsidRPr="007B6133">
              <w:rPr>
                <w:rFonts w:eastAsia="SimSun"/>
                <w:sz w:val="20"/>
                <w:lang w:eastAsia="ko-KR"/>
              </w:rPr>
              <w:t>– 0 bit if the UE is not configured to monitor DCI format 3_0 with CRC scrambled by SL-CS-RNTI; otherwise [x] bits</w:t>
            </w:r>
            <w:r w:rsidRPr="007B6133">
              <w:rPr>
                <w:rFonts w:eastAsia="SimSun" w:hint="eastAsia"/>
                <w:i/>
                <w:sz w:val="20"/>
                <w:lang w:eastAsia="zh-CN"/>
              </w:rPr>
              <w:t xml:space="preserve"> </w:t>
            </w:r>
            <w:r w:rsidRPr="007B6133">
              <w:rPr>
                <w:rFonts w:eastAsia="SimSun"/>
                <w:sz w:val="20"/>
                <w:lang w:eastAsia="ko-KR"/>
              </w:rPr>
              <w:t xml:space="preserve">as defined in clause x.x.x of [6, TS 38.214]. If the UE is configured to monitor DCI </w:t>
            </w:r>
            <w:r w:rsidRPr="007B6133">
              <w:rPr>
                <w:rFonts w:eastAsia="SimSun"/>
                <w:sz w:val="20"/>
                <w:lang w:eastAsia="ko-KR"/>
              </w:rPr>
              <w:lastRenderedPageBreak/>
              <w:t xml:space="preserve">format 3_0 with CRC scrambled by SL-CS-RNTI, this field is reserved for DCI format 3_0 with CRC scrambled by SL-RNTI. </w:t>
            </w:r>
          </w:p>
          <w:p w14:paraId="2ABF0A5E" w14:textId="7F4E812E" w:rsidR="00986304" w:rsidRDefault="00986304" w:rsidP="00986304">
            <w:pPr>
              <w:ind w:left="568" w:hanging="284"/>
              <w:rPr>
                <w:rFonts w:eastAsia="SimSun"/>
                <w:color w:val="FF0000"/>
                <w:sz w:val="20"/>
                <w:u w:val="single"/>
                <w:lang w:eastAsia="zh-CN"/>
              </w:rPr>
            </w:pPr>
            <w:r w:rsidRPr="007B6133">
              <w:rPr>
                <w:rFonts w:eastAsia="SimSun"/>
                <w:color w:val="FF0000"/>
                <w:sz w:val="20"/>
                <w:u w:val="single"/>
                <w:lang w:eastAsia="zh-CN"/>
              </w:rPr>
              <w:t>-</w:t>
            </w:r>
            <w:r w:rsidRPr="007B6133">
              <w:rPr>
                <w:rFonts w:eastAsia="SimSun"/>
                <w:color w:val="FF0000"/>
                <w:sz w:val="20"/>
                <w:u w:val="single"/>
                <w:lang w:eastAsia="zh-CN"/>
              </w:rPr>
              <w:tab/>
            </w:r>
            <w:r>
              <w:rPr>
                <w:rFonts w:eastAsia="SimSun"/>
                <w:color w:val="FF0000"/>
                <w:sz w:val="20"/>
                <w:u w:val="single"/>
                <w:lang w:eastAsia="zh-CN"/>
              </w:rPr>
              <w:t>Sidelink</w:t>
            </w:r>
            <w:r w:rsidRPr="00986304">
              <w:rPr>
                <w:rFonts w:eastAsia="SimSun" w:hint="eastAsia"/>
                <w:color w:val="FF0000"/>
                <w:sz w:val="20"/>
                <w:u w:val="single"/>
                <w:lang w:eastAsia="zh-CN"/>
              </w:rPr>
              <w:t xml:space="preserve"> assignment index </w:t>
            </w:r>
            <w:r w:rsidRPr="00986304">
              <w:rPr>
                <w:rFonts w:eastAsia="SimSun"/>
                <w:color w:val="FF0000"/>
                <w:sz w:val="20"/>
                <w:u w:val="single"/>
                <w:lang w:eastAsia="zh-CN"/>
              </w:rPr>
              <w:t>–</w:t>
            </w:r>
            <w:r w:rsidRPr="00986304">
              <w:rPr>
                <w:rFonts w:eastAsia="SimSun" w:hint="eastAsia"/>
                <w:color w:val="FF0000"/>
                <w:sz w:val="20"/>
                <w:u w:val="single"/>
                <w:lang w:eastAsia="zh-CN"/>
              </w:rPr>
              <w:t xml:space="preserve"> </w:t>
            </w:r>
            <w:r w:rsidRPr="00986304">
              <w:rPr>
                <w:rFonts w:eastAsia="SimSun"/>
                <w:color w:val="FF0000"/>
                <w:sz w:val="20"/>
                <w:u w:val="single"/>
                <w:lang w:eastAsia="zh-CN"/>
              </w:rPr>
              <w:t>number of bits as defined in the following</w:t>
            </w:r>
          </w:p>
          <w:p w14:paraId="4BDC9BA8" w14:textId="140CE945" w:rsidR="00986304" w:rsidRDefault="00986304" w:rsidP="00986304">
            <w:pPr>
              <w:ind w:leftChars="218" w:left="807" w:hanging="284"/>
              <w:rPr>
                <w:rFonts w:eastAsia="SimSun"/>
                <w:color w:val="FF0000"/>
                <w:sz w:val="20"/>
                <w:u w:val="single"/>
                <w:lang w:eastAsia="zh-CN"/>
              </w:rPr>
            </w:pPr>
            <w:r w:rsidRPr="007B6133">
              <w:rPr>
                <w:rFonts w:eastAsia="SimSun"/>
                <w:color w:val="FF0000"/>
                <w:sz w:val="20"/>
                <w:u w:val="single"/>
                <w:lang w:eastAsia="zh-CN"/>
              </w:rPr>
              <w:t>-</w:t>
            </w:r>
            <w:r w:rsidRPr="007B6133">
              <w:rPr>
                <w:rFonts w:eastAsia="SimSun"/>
                <w:color w:val="FF0000"/>
                <w:sz w:val="20"/>
                <w:u w:val="single"/>
                <w:lang w:eastAsia="zh-CN"/>
              </w:rPr>
              <w:tab/>
            </w:r>
            <w:r w:rsidRPr="00986304">
              <w:rPr>
                <w:rFonts w:eastAsia="SimSun"/>
                <w:color w:val="FF0000"/>
                <w:sz w:val="20"/>
                <w:u w:val="single"/>
                <w:lang w:val="en-US" w:eastAsia="zh-CN"/>
              </w:rPr>
              <w:t xml:space="preserve">2 bits if the higher layer parameter </w:t>
            </w:r>
            <w:r>
              <w:rPr>
                <w:rFonts w:eastAsia="SimSun"/>
                <w:i/>
                <w:iCs/>
                <w:color w:val="FF0000"/>
                <w:sz w:val="20"/>
                <w:u w:val="single"/>
                <w:lang w:val="en-US" w:eastAsia="zh-CN"/>
              </w:rPr>
              <w:t>ps</w:t>
            </w:r>
            <w:r w:rsidRPr="00986304">
              <w:rPr>
                <w:rFonts w:eastAsia="SimSun"/>
                <w:i/>
                <w:iCs/>
                <w:color w:val="FF0000"/>
                <w:sz w:val="20"/>
                <w:u w:val="single"/>
                <w:lang w:val="en-US" w:eastAsia="zh-CN"/>
              </w:rPr>
              <w:t>sch-HARQ-ACK-Codebook=dynamic</w:t>
            </w:r>
            <w:r w:rsidRPr="00986304">
              <w:rPr>
                <w:rFonts w:eastAsia="SimSun"/>
                <w:color w:val="FF0000"/>
                <w:sz w:val="20"/>
                <w:u w:val="single"/>
                <w:lang w:val="en-US" w:eastAsia="zh-CN"/>
              </w:rPr>
              <w:t xml:space="preserve">, where the 2 bits are the counter </w:t>
            </w:r>
            <w:r>
              <w:rPr>
                <w:rFonts w:eastAsia="SimSun"/>
                <w:color w:val="FF0000"/>
                <w:sz w:val="20"/>
                <w:u w:val="single"/>
                <w:lang w:val="en-US" w:eastAsia="zh-CN"/>
              </w:rPr>
              <w:t>S</w:t>
            </w:r>
            <w:r w:rsidRPr="00986304">
              <w:rPr>
                <w:rFonts w:eastAsia="SimSun"/>
                <w:color w:val="FF0000"/>
                <w:sz w:val="20"/>
                <w:u w:val="single"/>
                <w:lang w:val="en-US" w:eastAsia="zh-CN"/>
              </w:rPr>
              <w:t>AI;</w:t>
            </w:r>
          </w:p>
          <w:p w14:paraId="4E5DAE31" w14:textId="6F928054" w:rsidR="00986304" w:rsidRDefault="00986304" w:rsidP="00986304">
            <w:pPr>
              <w:ind w:leftChars="218" w:left="807" w:hanging="284"/>
              <w:rPr>
                <w:rFonts w:eastAsia="SimSun"/>
                <w:color w:val="FF0000"/>
                <w:sz w:val="20"/>
                <w:u w:val="single"/>
                <w:lang w:eastAsia="zh-CN"/>
              </w:rPr>
            </w:pPr>
            <w:r w:rsidRPr="007B6133">
              <w:rPr>
                <w:rFonts w:eastAsia="SimSun"/>
                <w:color w:val="FF0000"/>
                <w:sz w:val="20"/>
                <w:u w:val="single"/>
                <w:lang w:eastAsia="zh-CN"/>
              </w:rPr>
              <w:t>-</w:t>
            </w:r>
            <w:r w:rsidRPr="007B6133">
              <w:rPr>
                <w:rFonts w:eastAsia="SimSun"/>
                <w:color w:val="FF0000"/>
                <w:sz w:val="20"/>
                <w:u w:val="single"/>
                <w:lang w:eastAsia="zh-CN"/>
              </w:rPr>
              <w:tab/>
            </w:r>
            <w:r>
              <w:rPr>
                <w:rFonts w:eastAsia="SimSun"/>
                <w:color w:val="FF0000"/>
                <w:sz w:val="20"/>
                <w:u w:val="single"/>
                <w:lang w:val="en-US" w:eastAsia="zh-CN"/>
              </w:rPr>
              <w:t>0</w:t>
            </w:r>
            <w:r w:rsidRPr="00986304">
              <w:rPr>
                <w:rFonts w:eastAsia="SimSun"/>
                <w:color w:val="FF0000"/>
                <w:sz w:val="20"/>
                <w:u w:val="single"/>
                <w:lang w:val="en-US" w:eastAsia="zh-CN"/>
              </w:rPr>
              <w:t xml:space="preserve"> bits</w:t>
            </w:r>
            <w:r>
              <w:rPr>
                <w:rFonts w:eastAsia="SimSun"/>
                <w:color w:val="FF0000"/>
                <w:sz w:val="20"/>
                <w:u w:val="single"/>
                <w:lang w:eastAsia="zh-CN"/>
              </w:rPr>
              <w:t xml:space="preserve"> otherwise.</w:t>
            </w:r>
          </w:p>
          <w:p w14:paraId="2EC7AE4C" w14:textId="0C4A57BE" w:rsidR="00986304" w:rsidRPr="007B6133" w:rsidRDefault="00986304" w:rsidP="00986304">
            <w:pPr>
              <w:spacing w:after="0"/>
              <w:rPr>
                <w:rFonts w:asciiTheme="majorHAnsi" w:hAnsiTheme="majorHAnsi" w:cstheme="majorHAnsi"/>
                <w:b/>
                <w:u w:val="single"/>
              </w:rPr>
            </w:pPr>
            <w:r>
              <w:rPr>
                <w:rFonts w:asciiTheme="majorHAnsi" w:hAnsiTheme="majorHAnsi" w:cstheme="majorHAnsi"/>
                <w:b/>
                <w:u w:val="single"/>
              </w:rPr>
              <w:t>38.213</w:t>
            </w:r>
          </w:p>
          <w:p w14:paraId="076E2A71" w14:textId="77777777" w:rsidR="00986304" w:rsidRPr="00986304" w:rsidRDefault="00986304" w:rsidP="00986304">
            <w:pPr>
              <w:keepNext/>
              <w:keepLines/>
              <w:ind w:left="1136" w:hanging="1136"/>
              <w:outlineLvl w:val="1"/>
              <w:rPr>
                <w:rFonts w:ascii="Arial" w:eastAsia="游明朝" w:hAnsi="Arial"/>
                <w:sz w:val="32"/>
                <w:lang w:eastAsia="en-US"/>
              </w:rPr>
            </w:pPr>
            <w:bookmarkStart w:id="8" w:name="_Toc29894887"/>
            <w:bookmarkStart w:id="9" w:name="_Toc29899186"/>
            <w:bookmarkStart w:id="10" w:name="_Toc29899604"/>
            <w:bookmarkStart w:id="11" w:name="_Toc29917340"/>
            <w:r w:rsidRPr="00986304">
              <w:rPr>
                <w:rFonts w:ascii="Arial" w:eastAsia="游明朝" w:hAnsi="Arial"/>
                <w:sz w:val="32"/>
                <w:lang w:eastAsia="en-US"/>
              </w:rPr>
              <w:t>16.5</w:t>
            </w:r>
            <w:r w:rsidRPr="00986304">
              <w:rPr>
                <w:rFonts w:ascii="Arial" w:eastAsia="游明朝" w:hAnsi="Arial" w:hint="eastAsia"/>
                <w:sz w:val="32"/>
                <w:lang w:eastAsia="en-US"/>
              </w:rPr>
              <w:tab/>
            </w:r>
            <w:r w:rsidRPr="00986304">
              <w:rPr>
                <w:rFonts w:ascii="Arial" w:eastAsia="游明朝" w:hAnsi="Arial"/>
                <w:sz w:val="32"/>
                <w:lang w:eastAsia="en-US"/>
              </w:rPr>
              <w:t>UE procedure for reporting HARQ-ACK on uplink</w:t>
            </w:r>
            <w:bookmarkEnd w:id="8"/>
            <w:bookmarkEnd w:id="9"/>
            <w:bookmarkEnd w:id="10"/>
            <w:bookmarkEnd w:id="11"/>
          </w:p>
          <w:p w14:paraId="2CC0F265" w14:textId="77777777" w:rsidR="00986304" w:rsidRDefault="00986304" w:rsidP="00986304">
            <w:pPr>
              <w:rPr>
                <w:rFonts w:eastAsiaTheme="minorEastAsia"/>
                <w:sz w:val="22"/>
              </w:rPr>
            </w:pPr>
            <w:r>
              <w:rPr>
                <w:rFonts w:eastAsiaTheme="minorEastAsia"/>
                <w:sz w:val="22"/>
              </w:rPr>
              <w:t>[…]</w:t>
            </w:r>
          </w:p>
          <w:p w14:paraId="04E49330" w14:textId="457E36BA" w:rsidR="00986304" w:rsidRPr="00986304" w:rsidRDefault="00986304" w:rsidP="00986304">
            <w:pPr>
              <w:rPr>
                <w:rFonts w:eastAsia="游明朝"/>
                <w:sz w:val="20"/>
                <w:lang w:eastAsia="en-US"/>
              </w:rPr>
            </w:pPr>
            <w:r w:rsidRPr="00986304">
              <w:rPr>
                <w:rFonts w:eastAsia="游明朝"/>
                <w:sz w:val="20"/>
                <w:lang w:eastAsia="en-US"/>
              </w:rPr>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r>
              <w:rPr>
                <w:rFonts w:eastAsia="游明朝"/>
                <w:sz w:val="20"/>
                <w:lang w:eastAsia="en-US"/>
              </w:rPr>
              <w:t xml:space="preserve"> </w:t>
            </w:r>
            <w:r w:rsidRPr="00986304">
              <w:rPr>
                <w:rFonts w:eastAsia="游明朝"/>
                <w:color w:val="FF0000"/>
                <w:sz w:val="20"/>
                <w:u w:val="single"/>
                <w:lang w:eastAsia="en-US"/>
              </w:rPr>
              <w:t xml:space="preserve">The HARQ-ACK codeword is constructed by clause 9.1.2 if </w:t>
            </w:r>
            <w:r w:rsidRPr="00986304">
              <w:rPr>
                <w:color w:val="FF0000"/>
                <w:sz w:val="20"/>
                <w:u w:val="single"/>
              </w:rPr>
              <w:t xml:space="preserve">the UE is configured with </w:t>
            </w:r>
            <w:r w:rsidRPr="00986304">
              <w:rPr>
                <w:i/>
                <w:iCs/>
                <w:color w:val="FF0000"/>
                <w:sz w:val="20"/>
                <w:u w:val="single"/>
              </w:rPr>
              <w:t>pssch-HARQ-ACK-Codebook = semi-static</w:t>
            </w:r>
            <w:r w:rsidRPr="00986304">
              <w:rPr>
                <w:iCs/>
                <w:color w:val="FF0000"/>
                <w:sz w:val="20"/>
                <w:u w:val="single"/>
              </w:rPr>
              <w:t xml:space="preserve">, or by clause 9.1.3 if the </w:t>
            </w:r>
            <w:r w:rsidRPr="00986304">
              <w:rPr>
                <w:color w:val="FF0000"/>
                <w:sz w:val="20"/>
                <w:u w:val="single"/>
              </w:rPr>
              <w:t xml:space="preserve">the UE is configured with </w:t>
            </w:r>
            <w:r w:rsidRPr="00986304">
              <w:rPr>
                <w:i/>
                <w:iCs/>
                <w:color w:val="FF0000"/>
                <w:sz w:val="20"/>
                <w:u w:val="single"/>
              </w:rPr>
              <w:t>pssch-HARQ-ACK-Codebook = dynamic.</w:t>
            </w:r>
          </w:p>
          <w:p w14:paraId="6E7A05FE" w14:textId="5E55554E" w:rsidR="00986304" w:rsidRPr="00986304" w:rsidRDefault="00986304" w:rsidP="00986304">
            <w:pPr>
              <w:rPr>
                <w:rFonts w:eastAsiaTheme="minorEastAsia"/>
                <w:sz w:val="22"/>
              </w:rPr>
            </w:pPr>
            <w:r>
              <w:rPr>
                <w:rFonts w:eastAsiaTheme="minorEastAsia"/>
                <w:sz w:val="22"/>
              </w:rPr>
              <w:t>[…]</w:t>
            </w:r>
          </w:p>
        </w:tc>
      </w:tr>
    </w:tbl>
    <w:p w14:paraId="5B95CF00" w14:textId="77777777" w:rsidR="006629A6" w:rsidRPr="000C3E7A" w:rsidRDefault="006629A6" w:rsidP="00875FFE">
      <w:pPr>
        <w:spacing w:afterLines="50" w:after="120"/>
        <w:jc w:val="both"/>
        <w:rPr>
          <w:rFonts w:eastAsiaTheme="minorEastAsia"/>
          <w:sz w:val="22"/>
          <w:lang w:val="en-US"/>
        </w:rPr>
      </w:pPr>
    </w:p>
    <w:p w14:paraId="6112252A" w14:textId="306F9C5F" w:rsidR="006860C1" w:rsidRDefault="006860C1" w:rsidP="00875FFE">
      <w:pPr>
        <w:spacing w:afterLines="50" w:after="120"/>
        <w:jc w:val="both"/>
        <w:rPr>
          <w:rFonts w:eastAsiaTheme="minorEastAsia"/>
          <w:sz w:val="22"/>
          <w:lang w:val="en-US"/>
        </w:rPr>
      </w:pPr>
    </w:p>
    <w:p w14:paraId="30823E27" w14:textId="5C9CCB34" w:rsidR="006860C1" w:rsidRPr="006860C1" w:rsidRDefault="006860C1" w:rsidP="006860C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6860C1">
        <w:rPr>
          <w:rFonts w:ascii="Arial" w:eastAsiaTheme="minorEastAsia" w:hAnsi="Arial" w:hint="eastAsia"/>
          <w:b/>
          <w:kern w:val="28"/>
          <w:sz w:val="22"/>
          <w:szCs w:val="22"/>
          <w:lang w:val="en-US"/>
        </w:rPr>
        <w:t>SL HARQ-ACK multiplexing on a PU</w:t>
      </w:r>
      <w:r w:rsidRPr="006860C1">
        <w:rPr>
          <w:rFonts w:ascii="Arial" w:eastAsiaTheme="minorEastAsia" w:hAnsi="Arial"/>
          <w:b/>
          <w:kern w:val="28"/>
          <w:sz w:val="22"/>
          <w:szCs w:val="22"/>
          <w:lang w:val="en-US"/>
        </w:rPr>
        <w:t>S</w:t>
      </w:r>
      <w:r w:rsidRPr="006860C1">
        <w:rPr>
          <w:rFonts w:ascii="Arial" w:eastAsiaTheme="minorEastAsia" w:hAnsi="Arial" w:hint="eastAsia"/>
          <w:b/>
          <w:kern w:val="28"/>
          <w:sz w:val="22"/>
          <w:szCs w:val="22"/>
          <w:lang w:val="en-US"/>
        </w:rPr>
        <w:t>CH</w:t>
      </w:r>
    </w:p>
    <w:p w14:paraId="44CEB2B1" w14:textId="3C5515F0" w:rsidR="006860C1" w:rsidRDefault="006629A6" w:rsidP="00875FFE">
      <w:pPr>
        <w:spacing w:afterLines="50" w:after="120"/>
        <w:jc w:val="both"/>
        <w:rPr>
          <w:rFonts w:eastAsiaTheme="minorEastAsia"/>
          <w:sz w:val="22"/>
          <w:lang w:val="en-US"/>
        </w:rPr>
      </w:pPr>
      <w:r>
        <w:rPr>
          <w:rFonts w:eastAsiaTheme="minorEastAsia" w:hint="eastAsia"/>
          <w:sz w:val="22"/>
          <w:lang w:val="en-US"/>
        </w:rPr>
        <w:t xml:space="preserve">As captured in the previous section, SL HARQ-ACK on a PUCCH is piggybacked on a PUSCH if the PUCCH is overlapped with the PUSCH in time-domain. </w:t>
      </w:r>
      <w:r>
        <w:rPr>
          <w:rFonts w:eastAsiaTheme="minorEastAsia"/>
          <w:sz w:val="22"/>
          <w:lang w:val="en-US"/>
        </w:rPr>
        <w:t xml:space="preserve">Detailed mechanism is the same as the piggyback mechanism on NR-Uu. One remaining issue for the multiplexing rule is </w:t>
      </w:r>
      <w:r w:rsidRPr="006629A6">
        <w:rPr>
          <w:rFonts w:eastAsiaTheme="minorEastAsia"/>
          <w:i/>
          <w:sz w:val="22"/>
          <w:lang w:val="en-US"/>
        </w:rPr>
        <w:t>betaOffsets</w:t>
      </w:r>
      <w:r>
        <w:rPr>
          <w:rFonts w:eastAsiaTheme="minorEastAsia"/>
          <w:sz w:val="22"/>
          <w:lang w:val="en-US"/>
        </w:rPr>
        <w:t xml:space="preserve">. In NR-Uu, </w:t>
      </w:r>
      <w:r w:rsidRPr="006629A6">
        <w:rPr>
          <w:rFonts w:eastAsiaTheme="minorEastAsia"/>
          <w:i/>
          <w:sz w:val="22"/>
          <w:lang w:val="en-US"/>
        </w:rPr>
        <w:t>betaOffsets</w:t>
      </w:r>
      <w:r>
        <w:rPr>
          <w:rFonts w:eastAsiaTheme="minorEastAsia"/>
          <w:i/>
          <w:sz w:val="22"/>
          <w:lang w:val="en-US"/>
        </w:rPr>
        <w:t xml:space="preserve"> </w:t>
      </w:r>
      <w:r>
        <w:rPr>
          <w:rFonts w:eastAsiaTheme="minorEastAsia"/>
          <w:sz w:val="22"/>
          <w:lang w:val="en-US"/>
        </w:rPr>
        <w:t>to apply rate matching of SL HARQ-ACK and UL-SCH can be determined either semi-statically or dynamically. In semi-static case, one value is configured by RRC parameter while more than one values are configured and one is selected by UL grant in dynamic case. Then, the issue is whether the RRC parameter is shared between Uu and SL, or new RRC parameter is introduced for SL.</w:t>
      </w:r>
    </w:p>
    <w:p w14:paraId="4B425FC3" w14:textId="7627C127" w:rsidR="006629A6" w:rsidRPr="006629A6" w:rsidRDefault="006629A6" w:rsidP="00875FFE">
      <w:pPr>
        <w:spacing w:afterLines="50" w:after="120"/>
        <w:jc w:val="both"/>
        <w:rPr>
          <w:rFonts w:eastAsiaTheme="minorEastAsia"/>
          <w:sz w:val="22"/>
          <w:lang w:val="en-US"/>
        </w:rPr>
      </w:pPr>
      <w:r>
        <w:rPr>
          <w:rFonts w:eastAsiaTheme="minorEastAsia"/>
          <w:sz w:val="22"/>
          <w:lang w:val="en-US"/>
        </w:rPr>
        <w:t xml:space="preserve">Our preference between the two is the 2nd one, i.e. new RRC parameter should be defined. As agreed previously, PUCCH configuration is defined separately between Uu HARQ-ACK and SL HARQ-ACK. The reason is that required performance will be different. The same reason should be considered for </w:t>
      </w:r>
      <w:r w:rsidRPr="006629A6">
        <w:rPr>
          <w:rFonts w:eastAsiaTheme="minorEastAsia"/>
          <w:i/>
          <w:sz w:val="22"/>
          <w:lang w:val="en-US"/>
        </w:rPr>
        <w:t>betaOffsets</w:t>
      </w:r>
      <w:r>
        <w:rPr>
          <w:rFonts w:eastAsiaTheme="minorEastAsia"/>
          <w:sz w:val="22"/>
          <w:lang w:val="en-US"/>
        </w:rPr>
        <w:t xml:space="preserve"> as well. Performance of UL-SCH and SL HARQ-ACK is dependent on </w:t>
      </w:r>
      <w:r w:rsidRPr="006629A6">
        <w:rPr>
          <w:rFonts w:eastAsiaTheme="minorEastAsia"/>
          <w:i/>
          <w:sz w:val="22"/>
          <w:lang w:val="en-US"/>
        </w:rPr>
        <w:t>betaOffsets</w:t>
      </w:r>
      <w:r>
        <w:rPr>
          <w:rFonts w:eastAsiaTheme="minorEastAsia"/>
          <w:sz w:val="22"/>
          <w:lang w:val="en-US"/>
        </w:rPr>
        <w:t>. If the parameter is shared between Uu HARQ-ACK multiplexing on PUSCH and SL HARQ-ACK multiplexing on PUSCH, the parameter is not optimal value for each performance requirement. To avoid this situation, new RRC parameter is the straightforward solution; otherwise, SL HARQ-ACK report on UL seems inconsistent mechanism.</w:t>
      </w:r>
    </w:p>
    <w:p w14:paraId="52F5F1D1" w14:textId="269B9E7F" w:rsidR="006629A6" w:rsidRPr="00C82FD7" w:rsidRDefault="006629A6" w:rsidP="006629A6">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C606687" w14:textId="77777777" w:rsidR="006629A6" w:rsidRDefault="006629A6" w:rsidP="006629A6">
      <w:pPr>
        <w:numPr>
          <w:ilvl w:val="0"/>
          <w:numId w:val="8"/>
        </w:numPr>
        <w:spacing w:afterLines="50" w:after="120"/>
        <w:jc w:val="both"/>
        <w:rPr>
          <w:rFonts w:eastAsiaTheme="minorEastAsia"/>
          <w:i/>
          <w:sz w:val="22"/>
          <w:lang w:val="en-US"/>
        </w:rPr>
      </w:pPr>
      <w:r>
        <w:rPr>
          <w:rFonts w:eastAsiaTheme="minorEastAsia"/>
          <w:i/>
          <w:sz w:val="22"/>
          <w:lang w:val="en-US"/>
        </w:rPr>
        <w:t>Between Uu HARQ-ACK report and SL HARQ-ACK report on UL,</w:t>
      </w:r>
    </w:p>
    <w:p w14:paraId="404ACFFE" w14:textId="129F4BB0" w:rsidR="006629A6" w:rsidRDefault="006629A6" w:rsidP="006629A6">
      <w:pPr>
        <w:numPr>
          <w:ilvl w:val="1"/>
          <w:numId w:val="8"/>
        </w:numPr>
        <w:spacing w:afterLines="50" w:after="120"/>
        <w:jc w:val="both"/>
        <w:rPr>
          <w:rFonts w:eastAsiaTheme="minorEastAsia"/>
          <w:i/>
          <w:sz w:val="22"/>
          <w:lang w:val="en-US"/>
        </w:rPr>
      </w:pPr>
      <w:r>
        <w:rPr>
          <w:rFonts w:eastAsiaTheme="minorEastAsia"/>
          <w:i/>
          <w:sz w:val="22"/>
          <w:lang w:val="en-US"/>
        </w:rPr>
        <w:t>PUCCH configuration is separately defined as agreed previously.</w:t>
      </w:r>
    </w:p>
    <w:p w14:paraId="2210C416" w14:textId="1FDD8C21" w:rsidR="006629A6" w:rsidRDefault="006629A6" w:rsidP="006629A6">
      <w:pPr>
        <w:numPr>
          <w:ilvl w:val="1"/>
          <w:numId w:val="8"/>
        </w:numPr>
        <w:spacing w:afterLines="50" w:after="120"/>
        <w:jc w:val="both"/>
        <w:rPr>
          <w:rFonts w:eastAsiaTheme="minorEastAsia"/>
          <w:i/>
          <w:sz w:val="22"/>
          <w:lang w:val="en-US"/>
        </w:rPr>
      </w:pPr>
      <w:r>
        <w:rPr>
          <w:rFonts w:eastAsiaTheme="minorEastAsia"/>
          <w:i/>
          <w:sz w:val="22"/>
          <w:lang w:val="en-US"/>
        </w:rPr>
        <w:t xml:space="preserve">Whether </w:t>
      </w:r>
      <w:r w:rsidRPr="006629A6">
        <w:rPr>
          <w:rFonts w:eastAsiaTheme="minorEastAsia"/>
          <w:i/>
          <w:sz w:val="22"/>
          <w:lang w:val="en-US"/>
        </w:rPr>
        <w:t>betaOffsets</w:t>
      </w:r>
      <w:r>
        <w:rPr>
          <w:rFonts w:eastAsiaTheme="minorEastAsia"/>
          <w:i/>
          <w:sz w:val="22"/>
          <w:lang w:val="en-US"/>
        </w:rPr>
        <w:t xml:space="preserve"> for multiplexing on PUSCH is shared or separately defined is unclear.</w:t>
      </w:r>
    </w:p>
    <w:p w14:paraId="237CC31D" w14:textId="7E98382E" w:rsidR="006629A6" w:rsidRPr="00C82FD7" w:rsidRDefault="006629A6" w:rsidP="006629A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455F081" w14:textId="1F112C1A" w:rsidR="006629A6" w:rsidRDefault="006629A6" w:rsidP="006629A6">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SL HARQ-ACK multiplexing on PUSCH, the </w:t>
      </w:r>
      <w:r>
        <w:rPr>
          <w:rFonts w:eastAsiaTheme="minorEastAsia"/>
          <w:i/>
          <w:sz w:val="22"/>
          <w:lang w:val="en-US"/>
        </w:rPr>
        <w:t xml:space="preserve">offset value is defined by RRC parameter </w:t>
      </w:r>
      <w:r w:rsidRPr="006629A6">
        <w:rPr>
          <w:rFonts w:eastAsiaTheme="minorEastAsia"/>
          <w:i/>
          <w:sz w:val="22"/>
          <w:lang w:val="en-US"/>
        </w:rPr>
        <w:t>betaOffsets</w:t>
      </w:r>
      <w:r>
        <w:rPr>
          <w:rFonts w:eastAsiaTheme="minorEastAsia"/>
          <w:i/>
          <w:sz w:val="22"/>
          <w:lang w:val="en-US"/>
        </w:rPr>
        <w:t>-SL for a UE to determine the number of resources for multiplexing SL HARQ-ACK information.</w:t>
      </w:r>
    </w:p>
    <w:p w14:paraId="70D5B73C" w14:textId="757C6D85" w:rsidR="006629A6" w:rsidRDefault="006629A6" w:rsidP="006629A6">
      <w:pPr>
        <w:numPr>
          <w:ilvl w:val="1"/>
          <w:numId w:val="8"/>
        </w:numPr>
        <w:spacing w:afterLines="50" w:after="120"/>
        <w:jc w:val="both"/>
        <w:rPr>
          <w:rFonts w:eastAsiaTheme="minorEastAsia"/>
          <w:i/>
          <w:sz w:val="22"/>
          <w:lang w:val="en-US"/>
        </w:rPr>
      </w:pPr>
      <w:r>
        <w:rPr>
          <w:rFonts w:eastAsiaTheme="minorEastAsia"/>
          <w:i/>
          <w:sz w:val="22"/>
          <w:lang w:val="en-US"/>
        </w:rPr>
        <w:t>The new RRC parameter is introduced.</w:t>
      </w:r>
    </w:p>
    <w:p w14:paraId="74924E6F" w14:textId="77777777" w:rsidR="006629A6" w:rsidRPr="006629A6" w:rsidRDefault="006629A6" w:rsidP="006629A6">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0" w:type="auto"/>
        <w:tblLook w:val="04A0" w:firstRow="1" w:lastRow="0" w:firstColumn="1" w:lastColumn="0" w:noHBand="0" w:noVBand="1"/>
      </w:tblPr>
      <w:tblGrid>
        <w:gridCol w:w="9962"/>
      </w:tblGrid>
      <w:tr w:rsidR="006629A6" w14:paraId="16916E5D" w14:textId="77777777" w:rsidTr="00E7115F">
        <w:tc>
          <w:tcPr>
            <w:tcW w:w="9962" w:type="dxa"/>
          </w:tcPr>
          <w:p w14:paraId="7D27EC1A" w14:textId="77777777" w:rsidR="00986304" w:rsidRPr="007B6133" w:rsidRDefault="00986304" w:rsidP="00986304">
            <w:pPr>
              <w:spacing w:after="0"/>
              <w:rPr>
                <w:rFonts w:asciiTheme="majorHAnsi" w:hAnsiTheme="majorHAnsi" w:cstheme="majorHAnsi"/>
                <w:b/>
                <w:u w:val="single"/>
              </w:rPr>
            </w:pPr>
            <w:r>
              <w:rPr>
                <w:rFonts w:asciiTheme="majorHAnsi" w:hAnsiTheme="majorHAnsi" w:cstheme="majorHAnsi"/>
                <w:b/>
                <w:u w:val="single"/>
              </w:rPr>
              <w:t>38.213</w:t>
            </w:r>
          </w:p>
          <w:p w14:paraId="7F999894" w14:textId="77777777" w:rsidR="00986304" w:rsidRPr="00986304" w:rsidRDefault="00986304" w:rsidP="00986304">
            <w:pPr>
              <w:keepNext/>
              <w:keepLines/>
              <w:ind w:left="1136" w:hanging="1136"/>
              <w:outlineLvl w:val="1"/>
              <w:rPr>
                <w:rFonts w:ascii="Arial" w:eastAsia="游明朝" w:hAnsi="Arial"/>
                <w:sz w:val="32"/>
                <w:lang w:eastAsia="en-US"/>
              </w:rPr>
            </w:pPr>
            <w:r w:rsidRPr="00986304">
              <w:rPr>
                <w:rFonts w:ascii="Arial" w:eastAsia="游明朝" w:hAnsi="Arial"/>
                <w:sz w:val="32"/>
                <w:lang w:eastAsia="en-US"/>
              </w:rPr>
              <w:lastRenderedPageBreak/>
              <w:t>16.5</w:t>
            </w:r>
            <w:r w:rsidRPr="00986304">
              <w:rPr>
                <w:rFonts w:ascii="Arial" w:eastAsia="游明朝" w:hAnsi="Arial" w:hint="eastAsia"/>
                <w:sz w:val="32"/>
                <w:lang w:eastAsia="en-US"/>
              </w:rPr>
              <w:tab/>
            </w:r>
            <w:r w:rsidRPr="00986304">
              <w:rPr>
                <w:rFonts w:ascii="Arial" w:eastAsia="游明朝" w:hAnsi="Arial"/>
                <w:sz w:val="32"/>
                <w:lang w:eastAsia="en-US"/>
              </w:rPr>
              <w:t>UE procedure for reporting HARQ-ACK on uplink</w:t>
            </w:r>
          </w:p>
          <w:p w14:paraId="55423A48" w14:textId="77777777" w:rsidR="00986304" w:rsidRPr="00986304" w:rsidRDefault="00986304" w:rsidP="00986304">
            <w:pPr>
              <w:rPr>
                <w:rFonts w:eastAsia="游明朝"/>
                <w:sz w:val="20"/>
                <w:lang w:eastAsia="en-US"/>
              </w:rPr>
            </w:pPr>
            <w:r w:rsidRPr="00986304">
              <w:rPr>
                <w:rFonts w:eastAsia="游明朝"/>
                <w:sz w:val="20"/>
                <w:lang w:eastAsia="en-US"/>
              </w:rPr>
              <w:t>A UE can be provided PUCCH resources [</w:t>
            </w:r>
            <w:r w:rsidRPr="00986304">
              <w:rPr>
                <w:rFonts w:eastAsia="游明朝"/>
                <w:sz w:val="20"/>
                <w:lang w:val="en-US" w:eastAsia="en-US"/>
              </w:rPr>
              <w:t xml:space="preserve">12, TS 38.331] </w:t>
            </w:r>
            <w:r w:rsidRPr="00986304">
              <w:rPr>
                <w:rFonts w:eastAsia="游明朝"/>
                <w:sz w:val="20"/>
                <w:lang w:eastAsia="en-US"/>
              </w:rPr>
              <w:t xml:space="preserve">to report HARQ-ACK information to a serving gNB that the UE generates based on HARQ-ACK information that the UE obtains from PSFCH receptions, or from absence of PSFCH receptions. </w:t>
            </w:r>
          </w:p>
          <w:p w14:paraId="5F26DC84" w14:textId="34805F83" w:rsidR="00986304" w:rsidRPr="00986304" w:rsidRDefault="00986304" w:rsidP="00986304">
            <w:pPr>
              <w:spacing w:afterLines="50" w:after="120"/>
              <w:jc w:val="both"/>
              <w:rPr>
                <w:color w:val="FF0000"/>
                <w:sz w:val="20"/>
                <w:u w:val="single"/>
              </w:rPr>
            </w:pPr>
            <w:r w:rsidRPr="00986304">
              <w:rPr>
                <w:color w:val="FF0000"/>
                <w:sz w:val="20"/>
                <w:u w:val="single"/>
              </w:rPr>
              <w:t xml:space="preserve">The UE multiplexes HARQ-ACK information in a PUSCH if the PUCCH resource overlaps in time with a PUSCH transmission, as described in Subclause 9 and Subclause 9.3 with offset values in </w:t>
            </w:r>
            <w:r w:rsidRPr="00986304">
              <w:rPr>
                <w:i/>
                <w:color w:val="FF0000"/>
                <w:sz w:val="20"/>
                <w:u w:val="single"/>
                <w:lang w:val="en-US"/>
              </w:rPr>
              <w:t>betaOffsets-SL instead of betaOffsets</w:t>
            </w:r>
            <w:r w:rsidRPr="00986304">
              <w:rPr>
                <w:color w:val="FF0000"/>
                <w:sz w:val="20"/>
                <w:u w:val="single"/>
              </w:rPr>
              <w:t>:</w:t>
            </w:r>
          </w:p>
          <w:p w14:paraId="2BD7F2FC" w14:textId="73769957" w:rsidR="00986304" w:rsidRDefault="00986304" w:rsidP="00E7115F">
            <w:pPr>
              <w:spacing w:afterLines="50" w:after="120"/>
              <w:jc w:val="both"/>
              <w:rPr>
                <w:rFonts w:eastAsiaTheme="minorEastAsia"/>
                <w:sz w:val="22"/>
                <w:lang w:val="en-US"/>
              </w:rPr>
            </w:pPr>
            <w:r>
              <w:rPr>
                <w:sz w:val="20"/>
              </w:rPr>
              <w:t>[…]</w:t>
            </w:r>
          </w:p>
        </w:tc>
      </w:tr>
    </w:tbl>
    <w:p w14:paraId="3E7BE094" w14:textId="7221E88D" w:rsidR="006860C1" w:rsidRPr="006629A6" w:rsidRDefault="006860C1" w:rsidP="00875FFE">
      <w:pPr>
        <w:spacing w:afterLines="50" w:after="120"/>
        <w:jc w:val="both"/>
        <w:rPr>
          <w:rFonts w:eastAsiaTheme="minorEastAsia"/>
          <w:sz w:val="22"/>
          <w:lang w:val="en-US"/>
        </w:rPr>
      </w:pPr>
    </w:p>
    <w:p w14:paraId="19E36B13" w14:textId="12DC48DE" w:rsidR="006860C1" w:rsidRDefault="006860C1" w:rsidP="00875FFE">
      <w:pPr>
        <w:spacing w:afterLines="50" w:after="120"/>
        <w:jc w:val="both"/>
        <w:rPr>
          <w:rFonts w:eastAsiaTheme="minorEastAsia"/>
          <w:sz w:val="22"/>
          <w:lang w:val="en-US"/>
        </w:rPr>
      </w:pPr>
    </w:p>
    <w:p w14:paraId="2C06A9B6" w14:textId="5CF1120A" w:rsidR="006860C1" w:rsidRPr="003F1CB5" w:rsidRDefault="006860C1" w:rsidP="006860C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HARQ-ACK report timing on UL</w:t>
      </w:r>
    </w:p>
    <w:p w14:paraId="27E43927" w14:textId="3FD9DD67" w:rsidR="006860C1" w:rsidRPr="006860C1" w:rsidRDefault="00340B4B" w:rsidP="00875FFE">
      <w:pPr>
        <w:spacing w:afterLines="50" w:after="120"/>
        <w:jc w:val="both"/>
        <w:rPr>
          <w:rFonts w:eastAsiaTheme="minorEastAsia"/>
          <w:sz w:val="22"/>
          <w:lang w:val="en-US"/>
        </w:rPr>
      </w:pPr>
      <w:r>
        <w:rPr>
          <w:rFonts w:eastAsiaTheme="minorEastAsia" w:hint="eastAsia"/>
          <w:sz w:val="22"/>
          <w:lang w:val="en-US"/>
        </w:rPr>
        <w:t xml:space="preserve">At the RAN1#99 meeting, </w:t>
      </w:r>
      <w:r w:rsidR="0092109F">
        <w:rPr>
          <w:rFonts w:eastAsiaTheme="minorEastAsia"/>
          <w:sz w:val="22"/>
          <w:lang w:val="en-US"/>
        </w:rPr>
        <w:t>it was agreed</w:t>
      </w:r>
      <w:r w:rsidR="00723727">
        <w:rPr>
          <w:rFonts w:eastAsiaTheme="minorEastAsia"/>
          <w:sz w:val="22"/>
          <w:lang w:val="en-US"/>
        </w:rPr>
        <w:t xml:space="preserve"> as a working assumption</w:t>
      </w:r>
      <w:r w:rsidR="0092109F">
        <w:rPr>
          <w:rFonts w:eastAsiaTheme="minorEastAsia"/>
          <w:sz w:val="22"/>
          <w:lang w:val="en-US"/>
        </w:rPr>
        <w:t xml:space="preserve"> that </w:t>
      </w:r>
      <w:r>
        <w:rPr>
          <w:rFonts w:eastAsiaTheme="minorEastAsia" w:hint="eastAsia"/>
          <w:sz w:val="22"/>
          <w:lang w:val="en-US"/>
        </w:rPr>
        <w:t xml:space="preserve">report slot on UL </w:t>
      </w:r>
      <w:r w:rsidR="0092109F">
        <w:rPr>
          <w:rFonts w:eastAsiaTheme="minorEastAsia"/>
          <w:sz w:val="22"/>
          <w:lang w:val="en-US"/>
        </w:rPr>
        <w:t>is</w:t>
      </w:r>
      <w:r>
        <w:rPr>
          <w:rFonts w:eastAsiaTheme="minorEastAsia" w:hint="eastAsia"/>
          <w:sz w:val="22"/>
          <w:lang w:val="en-US"/>
        </w:rPr>
        <w:t xml:space="preserve"> ind</w:t>
      </w:r>
      <w:r w:rsidR="00A4569C">
        <w:rPr>
          <w:rFonts w:eastAsiaTheme="minorEastAsia" w:hint="eastAsia"/>
          <w:sz w:val="22"/>
          <w:lang w:val="en-US"/>
        </w:rPr>
        <w:t>icated as slot offset between PS</w:t>
      </w:r>
      <w:r w:rsidR="00A4569C">
        <w:rPr>
          <w:rFonts w:eastAsiaTheme="minorEastAsia"/>
          <w:sz w:val="22"/>
          <w:lang w:val="en-US"/>
        </w:rPr>
        <w:t>F</w:t>
      </w:r>
      <w:r w:rsidR="00A4569C">
        <w:rPr>
          <w:rFonts w:eastAsiaTheme="minorEastAsia" w:hint="eastAsia"/>
          <w:sz w:val="22"/>
          <w:lang w:val="en-US"/>
        </w:rPr>
        <w:t>CH and the corresponding PUC</w:t>
      </w:r>
      <w:r>
        <w:rPr>
          <w:rFonts w:eastAsiaTheme="minorEastAsia" w:hint="eastAsia"/>
          <w:sz w:val="22"/>
          <w:lang w:val="en-US"/>
        </w:rPr>
        <w:t>CH.</w:t>
      </w:r>
    </w:p>
    <w:tbl>
      <w:tblPr>
        <w:tblStyle w:val="afc"/>
        <w:tblW w:w="0" w:type="auto"/>
        <w:tblLook w:val="04A0" w:firstRow="1" w:lastRow="0" w:firstColumn="1" w:lastColumn="0" w:noHBand="0" w:noVBand="1"/>
      </w:tblPr>
      <w:tblGrid>
        <w:gridCol w:w="9962"/>
      </w:tblGrid>
      <w:tr w:rsidR="00340B4B" w14:paraId="36AEBA92" w14:textId="77777777" w:rsidTr="00340B4B">
        <w:tc>
          <w:tcPr>
            <w:tcW w:w="9962" w:type="dxa"/>
          </w:tcPr>
          <w:p w14:paraId="403016F1" w14:textId="77777777" w:rsidR="00723727" w:rsidRPr="00723727" w:rsidRDefault="00723727" w:rsidP="00723727">
            <w:pPr>
              <w:snapToGrid w:val="0"/>
              <w:spacing w:after="0"/>
              <w:rPr>
                <w:rFonts w:eastAsia="Batang"/>
                <w:sz w:val="20"/>
                <w:highlight w:val="darkYellow"/>
                <w:lang w:val="en-US" w:eastAsia="en-US"/>
              </w:rPr>
            </w:pPr>
            <w:r w:rsidRPr="00723727">
              <w:rPr>
                <w:rFonts w:eastAsia="Batang"/>
                <w:sz w:val="20"/>
                <w:highlight w:val="darkYellow"/>
                <w:lang w:val="en-US" w:eastAsia="en-US"/>
              </w:rPr>
              <w:t>Working assumption:</w:t>
            </w:r>
          </w:p>
          <w:p w14:paraId="0FECFE3C" w14:textId="77777777" w:rsidR="00723727" w:rsidRPr="00723727" w:rsidRDefault="00723727" w:rsidP="001B017F">
            <w:pPr>
              <w:numPr>
                <w:ilvl w:val="0"/>
                <w:numId w:val="10"/>
              </w:numPr>
              <w:snapToGrid w:val="0"/>
              <w:spacing w:after="0"/>
              <w:rPr>
                <w:rFonts w:eastAsia="Batang"/>
                <w:bCs/>
                <w:sz w:val="20"/>
              </w:rPr>
            </w:pPr>
            <w:r w:rsidRPr="00723727">
              <w:rPr>
                <w:rFonts w:eastAsia="Batang"/>
                <w:bCs/>
                <w:sz w:val="20"/>
              </w:rPr>
              <w:t xml:space="preserve">The timing of the PUCCH used for conveying SL HARQ is indicated in DCI or RRC (only for transmissions without a DCI) in terms of PSFCH-to-PUCCH physical slots, where the slot duration is defined based on the PUCCH SCS. </w:t>
            </w:r>
          </w:p>
          <w:p w14:paraId="10235634" w14:textId="36D3A89C" w:rsidR="00340B4B" w:rsidRPr="00723727" w:rsidRDefault="00723727" w:rsidP="001B017F">
            <w:pPr>
              <w:numPr>
                <w:ilvl w:val="1"/>
                <w:numId w:val="10"/>
              </w:numPr>
              <w:snapToGrid w:val="0"/>
              <w:spacing w:after="0"/>
              <w:rPr>
                <w:rFonts w:eastAsia="Batang"/>
                <w:bCs/>
                <w:sz w:val="20"/>
              </w:rPr>
            </w:pPr>
            <w:r w:rsidRPr="00723727">
              <w:rPr>
                <w:rFonts w:eastAsia="Batang"/>
                <w:bCs/>
                <w:sz w:val="20"/>
              </w:rPr>
              <w:t>Note: it is not intended to define any new sync requirements for gNBs</w:t>
            </w:r>
          </w:p>
        </w:tc>
      </w:tr>
    </w:tbl>
    <w:p w14:paraId="27A53E9C" w14:textId="6C1A330C" w:rsidR="006860C1" w:rsidRDefault="00340B4B" w:rsidP="00340B4B">
      <w:pPr>
        <w:spacing w:beforeLines="50" w:before="120" w:afterLines="50" w:after="120"/>
        <w:jc w:val="both"/>
        <w:rPr>
          <w:rFonts w:eastAsiaTheme="minorEastAsia"/>
          <w:sz w:val="22"/>
          <w:lang w:val="en-US"/>
        </w:rPr>
      </w:pPr>
      <w:r>
        <w:rPr>
          <w:rFonts w:eastAsiaTheme="minorEastAsia" w:hint="eastAsia"/>
          <w:sz w:val="22"/>
          <w:lang w:val="en-US"/>
        </w:rPr>
        <w:t xml:space="preserve">One remaining issue on the mechanism is </w:t>
      </w:r>
      <w:r w:rsidR="0092109F">
        <w:rPr>
          <w:rFonts w:eastAsiaTheme="minorEastAsia"/>
          <w:sz w:val="22"/>
          <w:lang w:val="en-US"/>
        </w:rPr>
        <w:t xml:space="preserve">how to avoid reporting timing ambiguity between gNB and UE. Uu carrier and SL carrier might not be aligned with the same timing, for example, when SL carrier is synchronized with GNSS and Uu carrier is not. </w:t>
      </w:r>
      <w:r w:rsidR="00A4569C">
        <w:rPr>
          <w:rFonts w:eastAsiaTheme="minorEastAsia"/>
          <w:sz w:val="22"/>
          <w:lang w:val="en-US"/>
        </w:rPr>
        <w:t>To address this timing offset issue, UE adjusts SL transmission timing from the scheduled timing by DCI format 3_0, which is specified in section 8.1.2.1 of 38.214. The adjustment is applied at the UE while gNB does not know the adjusted transmission timing. However, common understanding of PUCCH timing is necessary for better scheduling performance. When the above agreement was reached, the solution was discussed but the details were not captured. Therefore, the detailed solution is discussed and proposed here.</w:t>
      </w:r>
    </w:p>
    <w:p w14:paraId="442551C3" w14:textId="041EB150" w:rsidR="00A4569C" w:rsidRDefault="00A4569C" w:rsidP="00340B4B">
      <w:pPr>
        <w:spacing w:beforeLines="50" w:before="120" w:afterLines="50" w:after="120"/>
        <w:jc w:val="both"/>
        <w:rPr>
          <w:rFonts w:eastAsiaTheme="minorEastAsia"/>
          <w:sz w:val="22"/>
        </w:rPr>
      </w:pPr>
      <w:r>
        <w:rPr>
          <w:rFonts w:eastAsiaTheme="minorEastAsia"/>
          <w:sz w:val="22"/>
          <w:lang w:val="en-US"/>
        </w:rPr>
        <w:t xml:space="preserve">The point is, gNB does not need to know the adjusted transmission timing for PUCCH reception as well. The UE adjusts the timing for SL transmission, then only the UE adjusts the PUCCH timing based on the first adjustment. Let us use Fig. 1 to discussion the adjustments. </w:t>
      </w:r>
      <w:r w:rsidR="00E1454D">
        <w:rPr>
          <w:rFonts w:eastAsiaTheme="minorEastAsia"/>
          <w:sz w:val="22"/>
          <w:lang w:val="en-US"/>
        </w:rPr>
        <w:t>A PDCCH schedules a SL resource with slot offset K</w:t>
      </w:r>
      <w:r w:rsidR="00E1454D" w:rsidRPr="00E1454D">
        <w:rPr>
          <w:rFonts w:eastAsiaTheme="minorEastAsia"/>
          <w:sz w:val="22"/>
          <w:vertAlign w:val="subscript"/>
          <w:lang w:val="en-US"/>
        </w:rPr>
        <w:t>SL</w:t>
      </w:r>
      <w:r w:rsidR="00957E5A">
        <w:rPr>
          <w:rFonts w:eastAsiaTheme="minorEastAsia"/>
          <w:sz w:val="22"/>
          <w:lang w:val="en-US"/>
        </w:rPr>
        <w:t xml:space="preserve"> = 1</w:t>
      </w:r>
      <w:r w:rsidR="00E1454D">
        <w:rPr>
          <w:rFonts w:eastAsiaTheme="minorEastAsia"/>
          <w:sz w:val="22"/>
          <w:lang w:val="en-US"/>
        </w:rPr>
        <w:t xml:space="preserve">. The scheduled UE determines the SL transmission timing based on the adjustment mechanism with </w:t>
      </w:r>
      <m:oMath>
        <m:sSub>
          <m:sSubPr>
            <m:ctrlPr>
              <w:rPr>
                <w:rFonts w:ascii="Cambria Math" w:eastAsiaTheme="minorEastAsia" w:hAnsi="Cambria Math"/>
                <w:i/>
                <w:sz w:val="22"/>
              </w:rPr>
            </m:ctrlPr>
          </m:sSubPr>
          <m:e>
            <m:r>
              <w:rPr>
                <w:rFonts w:ascii="Cambria Math" w:eastAsiaTheme="minorEastAsia" w:hAnsi="Cambria Math"/>
                <w:sz w:val="22"/>
              </w:rPr>
              <m:t>T</m:t>
            </m:r>
          </m:e>
          <m:sub>
            <m:r>
              <m:rPr>
                <m:nor/>
              </m:rPr>
              <w:rPr>
                <w:rFonts w:eastAsiaTheme="minorEastAsia"/>
                <w:sz w:val="22"/>
              </w:rPr>
              <m:t>DL</m:t>
            </m:r>
          </m:sub>
        </m:sSub>
        <m:r>
          <w:rPr>
            <w:rFonts w:ascii="Cambria Math" w:eastAsiaTheme="minorEastAsia" w:hAnsi="Cambria Math"/>
            <w:sz w:val="22"/>
          </w:rPr>
          <m:t>-</m:t>
        </m:r>
        <m:f>
          <m:fPr>
            <m:type m:val="lin"/>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T</m:t>
                </m:r>
              </m:e>
              <m:sub>
                <m:r>
                  <m:rPr>
                    <m:nor/>
                  </m:rPr>
                  <w:rPr>
                    <w:rFonts w:eastAsiaTheme="minorEastAsia"/>
                    <w:sz w:val="22"/>
                  </w:rPr>
                  <m:t>TA</m:t>
                </m:r>
              </m:sub>
            </m:sSub>
          </m:num>
          <m:den>
            <m:r>
              <w:rPr>
                <w:rFonts w:ascii="Cambria Math" w:eastAsiaTheme="minorEastAsia" w:hAnsi="Cambria Math"/>
                <w:sz w:val="22"/>
              </w:rPr>
              <m:t>2</m:t>
            </m:r>
          </m:den>
        </m:f>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T</m:t>
            </m:r>
          </m:e>
          <m:sub>
            <m:r>
              <m:rPr>
                <m:nor/>
              </m:rPr>
              <w:rPr>
                <w:rFonts w:eastAsiaTheme="minorEastAsia"/>
                <w:sz w:val="22"/>
              </w:rPr>
              <m:t>c</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K</m:t>
            </m:r>
            <m:ctrlPr>
              <w:rPr>
                <w:rFonts w:ascii="Cambria Math" w:eastAsiaTheme="minorEastAsia" w:hAnsi="Cambria Math"/>
                <w:sz w:val="22"/>
              </w:rPr>
            </m:ctrlPr>
          </m:e>
          <m:sub>
            <m:r>
              <w:rPr>
                <w:rFonts w:ascii="Cambria Math" w:eastAsiaTheme="minorEastAsia" w:hAnsi="Cambria Math"/>
                <w:sz w:val="22"/>
              </w:rPr>
              <m:t>SL</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T</m:t>
            </m:r>
          </m:e>
          <m:sub>
            <m:r>
              <m:rPr>
                <m:nor/>
              </m:rPr>
              <w:rPr>
                <w:rFonts w:eastAsiaTheme="minorEastAsia"/>
                <w:sz w:val="22"/>
              </w:rPr>
              <m:t>slot</m:t>
            </m:r>
          </m:sub>
        </m:sSub>
      </m:oMath>
      <w:r w:rsidR="00E1454D">
        <w:rPr>
          <w:rFonts w:eastAsiaTheme="minorEastAsia" w:hint="eastAsia"/>
          <w:sz w:val="22"/>
        </w:rPr>
        <w:t xml:space="preserve">. </w:t>
      </w:r>
      <w:r w:rsidR="00957E5A">
        <w:rPr>
          <w:rFonts w:eastAsiaTheme="minorEastAsia"/>
          <w:sz w:val="22"/>
        </w:rPr>
        <w:t>The resulting offset is described with red color in Fig. 1. Then, the corresponding PSFCH is received from another UE. The PSFCH timing is not known by gNB, i.e. gNB will assume PSFCH timing without the first timing adjustment. The timing is captured as a square with doted yellow line. Here, the time gap between the actual PSFCH timing and the gNB assuming PSFCH timing is clearly the same as the first offset (offset with red color in Fig. 1</w:t>
      </w:r>
      <w:r w:rsidR="00F916E2">
        <w:rPr>
          <w:rFonts w:eastAsiaTheme="minorEastAsia"/>
          <w:sz w:val="22"/>
        </w:rPr>
        <w:t>). Therefore, the UE decides the PUCCH timing by using this offset again. From this timing assumed gNB, the PUCCH timing is determined by using PSFCH-to-HARQ_feedback_timing indicator field. In this example, the field indicates 2 slots.</w:t>
      </w:r>
    </w:p>
    <w:p w14:paraId="2884ECD5" w14:textId="7D5BC221" w:rsidR="004E3A46" w:rsidRDefault="00480291" w:rsidP="004E3A46">
      <w:pPr>
        <w:spacing w:beforeLines="50" w:before="120" w:afterLines="50" w:after="120"/>
        <w:jc w:val="center"/>
        <w:rPr>
          <w:rFonts w:eastAsiaTheme="minorEastAsia"/>
          <w:sz w:val="22"/>
        </w:rPr>
      </w:pPr>
      <w:r w:rsidRPr="00480291">
        <w:rPr>
          <w:noProof/>
          <w:lang w:val="en-US"/>
        </w:rPr>
        <w:drawing>
          <wp:inline distT="0" distB="0" distL="0" distR="0" wp14:anchorId="0E6D9E50" wp14:editId="1D3B7F9D">
            <wp:extent cx="5756760" cy="148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760" cy="1486080"/>
                    </a:xfrm>
                    <a:prstGeom prst="rect">
                      <a:avLst/>
                    </a:prstGeom>
                    <a:noFill/>
                    <a:ln>
                      <a:noFill/>
                    </a:ln>
                  </pic:spPr>
                </pic:pic>
              </a:graphicData>
            </a:graphic>
          </wp:inline>
        </w:drawing>
      </w:r>
    </w:p>
    <w:p w14:paraId="0E849431" w14:textId="2D6717EE" w:rsidR="004E3A46" w:rsidRPr="00A4569C" w:rsidRDefault="004E3A46" w:rsidP="004E3A46">
      <w:pPr>
        <w:spacing w:beforeLines="50" w:before="120" w:afterLines="50" w:after="120"/>
        <w:jc w:val="center"/>
        <w:rPr>
          <w:rFonts w:eastAsiaTheme="minorEastAsia"/>
          <w:sz w:val="22"/>
          <w:lang w:val="en-US"/>
        </w:rPr>
      </w:pPr>
      <w:r>
        <w:rPr>
          <w:rFonts w:eastAsiaTheme="minorEastAsia"/>
          <w:sz w:val="22"/>
        </w:rPr>
        <w:t>Fig. 1: SL feedback timing on UL with timing adjustment</w:t>
      </w:r>
    </w:p>
    <w:p w14:paraId="5AAC3B75" w14:textId="0240E897" w:rsidR="006860C1" w:rsidRPr="00F916E2" w:rsidRDefault="00F916E2" w:rsidP="00875FFE">
      <w:pPr>
        <w:spacing w:afterLines="50" w:after="120"/>
        <w:jc w:val="both"/>
        <w:rPr>
          <w:rFonts w:eastAsiaTheme="minorEastAsia"/>
          <w:sz w:val="22"/>
          <w:lang w:val="en-US"/>
        </w:rPr>
      </w:pPr>
      <w:r>
        <w:rPr>
          <w:rFonts w:eastAsiaTheme="minorEastAsia"/>
          <w:sz w:val="22"/>
          <w:lang w:val="en-US"/>
        </w:rPr>
        <w:t>The above mechanism seems to work well without any additional signaling. For SL HARQ feedback on UL, the following proposal should be agreed.</w:t>
      </w:r>
    </w:p>
    <w:p w14:paraId="52515256" w14:textId="77777777" w:rsidR="004E7A71" w:rsidRPr="00C82FD7" w:rsidRDefault="004E7A71" w:rsidP="004E7A71">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7BFCD8AA" w14:textId="73B8E713" w:rsidR="004E7A71" w:rsidRDefault="00FC6CD2" w:rsidP="004E7A71">
      <w:pPr>
        <w:numPr>
          <w:ilvl w:val="0"/>
          <w:numId w:val="8"/>
        </w:numPr>
        <w:spacing w:afterLines="50" w:after="120"/>
        <w:jc w:val="both"/>
        <w:rPr>
          <w:rFonts w:eastAsiaTheme="minorEastAsia"/>
          <w:i/>
          <w:sz w:val="22"/>
          <w:lang w:val="en-US"/>
        </w:rPr>
      </w:pPr>
      <w:r>
        <w:rPr>
          <w:rFonts w:eastAsiaTheme="minorEastAsia"/>
          <w:i/>
          <w:sz w:val="22"/>
          <w:lang w:val="en-US"/>
        </w:rPr>
        <w:t xml:space="preserve">Interpretation of </w:t>
      </w:r>
      <w:r w:rsidRPr="00F916E2">
        <w:rPr>
          <w:rFonts w:eastAsiaTheme="minorEastAsia"/>
          <w:i/>
          <w:sz w:val="22"/>
        </w:rPr>
        <w:t>PSFCH-to-HARQ_feedback_timing indicator field</w:t>
      </w:r>
      <w:r>
        <w:rPr>
          <w:rFonts w:eastAsiaTheme="minorEastAsia"/>
          <w:i/>
          <w:sz w:val="22"/>
        </w:rPr>
        <w:t xml:space="preserve"> in DCI format 3_0 should be defined clearly to avoid misunderstanding of the feedback slot.</w:t>
      </w:r>
    </w:p>
    <w:p w14:paraId="6264745E" w14:textId="1B0FBA34" w:rsidR="00F916E2" w:rsidRPr="00C82FD7" w:rsidRDefault="00F916E2" w:rsidP="00F916E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A39CA71" w14:textId="41630992" w:rsidR="00F916E2" w:rsidRDefault="00F916E2" w:rsidP="00F916E2">
      <w:pPr>
        <w:numPr>
          <w:ilvl w:val="0"/>
          <w:numId w:val="8"/>
        </w:numPr>
        <w:spacing w:afterLines="50" w:after="120"/>
        <w:jc w:val="both"/>
        <w:rPr>
          <w:rFonts w:eastAsiaTheme="minorEastAsia"/>
          <w:i/>
          <w:sz w:val="22"/>
          <w:lang w:val="en-US"/>
        </w:rPr>
      </w:pPr>
      <w:r w:rsidRPr="00F916E2">
        <w:rPr>
          <w:rFonts w:eastAsiaTheme="minorEastAsia"/>
          <w:i/>
          <w:sz w:val="22"/>
        </w:rPr>
        <w:t>PSFCH-to-HARQ_feedback_timing indicator field</w:t>
      </w:r>
      <w:r>
        <w:rPr>
          <w:rFonts w:eastAsiaTheme="minorEastAsia"/>
          <w:i/>
          <w:sz w:val="22"/>
        </w:rPr>
        <w:t xml:space="preserve"> = 0 slot is the UL slot overlapped with the corresponding PSFCH in case that SL carrier is aligned with UL carrier.</w:t>
      </w:r>
    </w:p>
    <w:p w14:paraId="6221F4C9" w14:textId="77777777" w:rsidR="00F916E2" w:rsidRPr="006629A6" w:rsidRDefault="00F916E2" w:rsidP="00F916E2">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0" w:type="auto"/>
        <w:tblLook w:val="04A0" w:firstRow="1" w:lastRow="0" w:firstColumn="1" w:lastColumn="0" w:noHBand="0" w:noVBand="1"/>
      </w:tblPr>
      <w:tblGrid>
        <w:gridCol w:w="9962"/>
      </w:tblGrid>
      <w:tr w:rsidR="00F916E2" w14:paraId="05B9A656" w14:textId="77777777" w:rsidTr="00E7115F">
        <w:tc>
          <w:tcPr>
            <w:tcW w:w="9962" w:type="dxa"/>
          </w:tcPr>
          <w:p w14:paraId="3F2E82C6" w14:textId="77777777" w:rsidR="00CC2889" w:rsidRPr="007B6133" w:rsidRDefault="00CC2889" w:rsidP="00CC2889">
            <w:pPr>
              <w:spacing w:after="0"/>
              <w:rPr>
                <w:rFonts w:asciiTheme="majorHAnsi" w:hAnsiTheme="majorHAnsi" w:cstheme="majorHAnsi"/>
                <w:b/>
                <w:u w:val="single"/>
              </w:rPr>
            </w:pPr>
            <w:r>
              <w:rPr>
                <w:rFonts w:asciiTheme="majorHAnsi" w:hAnsiTheme="majorHAnsi" w:cstheme="majorHAnsi"/>
                <w:b/>
                <w:u w:val="single"/>
              </w:rPr>
              <w:t>38.213</w:t>
            </w:r>
          </w:p>
          <w:p w14:paraId="765BCA08" w14:textId="77777777" w:rsidR="00CC2889" w:rsidRPr="00986304" w:rsidRDefault="00CC2889" w:rsidP="00CC2889">
            <w:pPr>
              <w:keepNext/>
              <w:keepLines/>
              <w:ind w:left="1136" w:hanging="1136"/>
              <w:outlineLvl w:val="1"/>
              <w:rPr>
                <w:rFonts w:ascii="Arial" w:eastAsia="游明朝" w:hAnsi="Arial"/>
                <w:sz w:val="32"/>
                <w:lang w:eastAsia="en-US"/>
              </w:rPr>
            </w:pPr>
            <w:r w:rsidRPr="00986304">
              <w:rPr>
                <w:rFonts w:ascii="Arial" w:eastAsia="游明朝" w:hAnsi="Arial"/>
                <w:sz w:val="32"/>
                <w:lang w:eastAsia="en-US"/>
              </w:rPr>
              <w:t>16.5</w:t>
            </w:r>
            <w:r w:rsidRPr="00986304">
              <w:rPr>
                <w:rFonts w:ascii="Arial" w:eastAsia="游明朝" w:hAnsi="Arial" w:hint="eastAsia"/>
                <w:sz w:val="32"/>
                <w:lang w:eastAsia="en-US"/>
              </w:rPr>
              <w:tab/>
            </w:r>
            <w:r w:rsidRPr="00986304">
              <w:rPr>
                <w:rFonts w:ascii="Arial" w:eastAsia="游明朝" w:hAnsi="Arial"/>
                <w:sz w:val="32"/>
                <w:lang w:eastAsia="en-US"/>
              </w:rPr>
              <w:t>UE procedure for reporting HARQ-ACK on uplink</w:t>
            </w:r>
          </w:p>
          <w:p w14:paraId="3A628885" w14:textId="78477D73" w:rsidR="00CC2889" w:rsidRPr="00986304" w:rsidRDefault="00CC2889" w:rsidP="00CC2889">
            <w:pPr>
              <w:rPr>
                <w:rFonts w:eastAsia="游明朝"/>
                <w:sz w:val="20"/>
                <w:lang w:eastAsia="en-US"/>
              </w:rPr>
            </w:pPr>
            <w:r>
              <w:rPr>
                <w:rFonts w:eastAsia="游明朝"/>
                <w:sz w:val="20"/>
                <w:lang w:eastAsia="en-US"/>
              </w:rPr>
              <w:t>[…]</w:t>
            </w:r>
          </w:p>
          <w:p w14:paraId="0D1546B9" w14:textId="4E195B1B" w:rsidR="00CC2889" w:rsidRPr="00CC2889" w:rsidRDefault="00CC2889" w:rsidP="00CC2889">
            <w:pPr>
              <w:rPr>
                <w:rFonts w:eastAsia="游明朝"/>
                <w:sz w:val="20"/>
                <w:lang w:eastAsia="en-US"/>
              </w:rPr>
            </w:pPr>
            <w:r w:rsidRPr="00CC2889">
              <w:rPr>
                <w:rFonts w:eastAsia="游明朝"/>
                <w:sz w:val="20"/>
                <w:lang w:eastAsia="en-US"/>
              </w:rPr>
              <w:t xml:space="preserve">With reference to slots for PUCCH transmissions and for a number of PSFCH reception occasions ending in slot </w:t>
            </w:r>
            <m:oMath>
              <m:r>
                <w:rPr>
                  <w:rFonts w:ascii="Cambria Math" w:eastAsia="游明朝" w:hAnsi="Cambria Math"/>
                  <w:sz w:val="20"/>
                  <w:lang w:eastAsia="en-US"/>
                </w:rPr>
                <m:t>n</m:t>
              </m:r>
            </m:oMath>
            <w:r w:rsidRPr="00CC2889">
              <w:rPr>
                <w:rFonts w:eastAsia="游明朝"/>
                <w:sz w:val="20"/>
                <w:lang w:eastAsia="en-US"/>
              </w:rPr>
              <w:t>,</w:t>
            </w:r>
            <w:r w:rsidR="001714D4">
              <w:rPr>
                <w:rFonts w:eastAsia="游明朝"/>
                <w:sz w:val="20"/>
                <w:lang w:eastAsia="en-US"/>
              </w:rPr>
              <w:t xml:space="preserve"> </w:t>
            </w:r>
            <w:r w:rsidR="001714D4" w:rsidRPr="001714D4">
              <w:rPr>
                <w:rFonts w:eastAsia="游明朝"/>
                <w:color w:val="FF0000"/>
                <w:sz w:val="20"/>
                <w:u w:val="single"/>
                <w:lang w:eastAsia="en-US"/>
              </w:rPr>
              <w:t xml:space="preserve">where the sidelink slots are assumed as </w:t>
            </w:r>
            <w:r w:rsidR="001714D4">
              <w:rPr>
                <w:rFonts w:eastAsia="游明朝"/>
                <w:color w:val="FF0000"/>
                <w:sz w:val="20"/>
                <w:u w:val="single"/>
                <w:lang w:eastAsia="en-US"/>
              </w:rPr>
              <w:t>shifted</w:t>
            </w:r>
            <w:r w:rsidR="001714D4" w:rsidRPr="001714D4">
              <w:rPr>
                <w:rFonts w:eastAsia="游明朝"/>
                <w:color w:val="FF0000"/>
                <w:sz w:val="20"/>
                <w:u w:val="single"/>
                <w:lang w:eastAsia="en-US"/>
              </w:rPr>
              <w:t xml:space="preserve"> prior to </w:t>
            </w:r>
            <m:oMath>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SL</m:t>
                  </m:r>
                  <m:r>
                    <m:rPr>
                      <m:nor/>
                    </m:rPr>
                    <w:rPr>
                      <w:rFonts w:ascii="Cambria Math" w:eastAsia="游明朝"/>
                      <w:color w:val="FF0000"/>
                      <w:sz w:val="20"/>
                      <w:u w:val="single"/>
                      <w:lang w:val="x-none" w:eastAsia="en-US"/>
                    </w:rPr>
                    <m:t>_offset</m:t>
                  </m:r>
                </m:sub>
              </m:sSub>
            </m:oMath>
            <w:r w:rsidR="001714D4">
              <w:rPr>
                <w:rFonts w:eastAsia="游明朝" w:hint="eastAsia"/>
                <w:color w:val="FF0000"/>
                <w:sz w:val="20"/>
                <w:u w:val="single"/>
                <w:lang w:val="x-none"/>
              </w:rPr>
              <w:t xml:space="preserve"> from the actual </w:t>
            </w:r>
            <w:r w:rsidR="001714D4">
              <w:rPr>
                <w:rFonts w:eastAsia="游明朝"/>
                <w:color w:val="FF0000"/>
                <w:sz w:val="20"/>
                <w:u w:val="single"/>
                <w:lang w:val="x-none"/>
              </w:rPr>
              <w:t xml:space="preserve">sidelink </w:t>
            </w:r>
            <w:r w:rsidR="001714D4">
              <w:rPr>
                <w:rFonts w:eastAsia="游明朝" w:hint="eastAsia"/>
                <w:color w:val="FF0000"/>
                <w:sz w:val="20"/>
                <w:u w:val="single"/>
                <w:lang w:val="x-none"/>
              </w:rPr>
              <w:t>slots</w:t>
            </w:r>
            <w:r w:rsidR="001714D4">
              <w:rPr>
                <w:rFonts w:eastAsia="游明朝"/>
                <w:color w:val="FF0000"/>
                <w:sz w:val="20"/>
                <w:u w:val="single"/>
                <w:lang w:val="x-none"/>
              </w:rPr>
              <w:t>,</w:t>
            </w:r>
            <w:r w:rsidRPr="00CC2889">
              <w:rPr>
                <w:rFonts w:eastAsia="游明朝"/>
                <w:sz w:val="20"/>
                <w:lang w:eastAsia="en-US"/>
              </w:rPr>
              <w:t xml:space="preserve"> the UE provides the generated HARQ-ACK information in a PUCCH transmission within slot </w:t>
            </w:r>
            <m:oMath>
              <m:r>
                <w:rPr>
                  <w:rFonts w:ascii="Cambria Math" w:eastAsia="游明朝" w:hAnsi="Cambria Math"/>
                  <w:sz w:val="20"/>
                  <w:lang w:eastAsia="en-US"/>
                </w:rPr>
                <m:t>n+k</m:t>
              </m:r>
            </m:oMath>
            <w:r w:rsidRPr="00CC2889">
              <w:rPr>
                <w:rFonts w:eastAsia="游明朝"/>
                <w:sz w:val="20"/>
                <w:lang w:eastAsia="en-US"/>
              </w:rPr>
              <w:t xml:space="preserve">, subject to the overlapping conditions in Clause 9.2.5, where </w:t>
            </w:r>
            <m:oMath>
              <m:r>
                <w:rPr>
                  <w:rFonts w:ascii="Cambria Math" w:eastAsia="游明朝" w:hAnsi="Cambria Math"/>
                  <w:sz w:val="20"/>
                  <w:lang w:eastAsia="en-US"/>
                </w:rPr>
                <m:t>k</m:t>
              </m:r>
            </m:oMath>
            <w:r w:rsidRPr="00CC2889">
              <w:rPr>
                <w:rFonts w:eastAsia="游明朝"/>
                <w:sz w:val="20"/>
                <w:lang w:eastAsia="en-US"/>
              </w:rPr>
              <w:t xml:space="preserve"> is a number of slots indicated by a PSFCH-to-HARQ_feedback timing indicator field, if present, in a DCI format </w:t>
            </w:r>
            <w:r w:rsidRPr="00CC2889">
              <w:rPr>
                <w:rFonts w:eastAsia="游明朝"/>
                <w:sz w:val="20"/>
                <w:lang w:eastAsia="zh-CN"/>
              </w:rPr>
              <w:t>indicating a slot for PUCCH transmission to report the HARQ-ACK information</w:t>
            </w:r>
            <w:r w:rsidRPr="00CC2889">
              <w:rPr>
                <w:rFonts w:eastAsia="游明朝"/>
                <w:sz w:val="20"/>
                <w:lang w:eastAsia="en-US"/>
              </w:rPr>
              <w:t xml:space="preserve">, or </w:t>
            </w:r>
            <m:oMath>
              <m:r>
                <w:rPr>
                  <w:rFonts w:ascii="Cambria Math" w:eastAsia="游明朝" w:hAnsi="Cambria Math"/>
                  <w:sz w:val="20"/>
                  <w:lang w:eastAsia="en-US"/>
                </w:rPr>
                <m:t>k</m:t>
              </m:r>
            </m:oMath>
            <w:r w:rsidRPr="00CC2889">
              <w:rPr>
                <w:rFonts w:eastAsia="游明朝"/>
                <w:sz w:val="20"/>
                <w:lang w:eastAsia="en-US"/>
              </w:rPr>
              <w:t xml:space="preserve"> is provided by </w:t>
            </w:r>
            <w:r w:rsidRPr="00CC2889">
              <w:rPr>
                <w:rFonts w:eastAsia="游明朝"/>
                <w:i/>
                <w:sz w:val="20"/>
                <w:lang w:eastAsia="en-US"/>
              </w:rPr>
              <w:t>sl-ACKToUL-ACK</w:t>
            </w:r>
            <w:r w:rsidRPr="00CC2889">
              <w:rPr>
                <w:rFonts w:eastAsia="游明朝"/>
                <w:sz w:val="20"/>
                <w:lang w:eastAsia="en-US"/>
              </w:rPr>
              <w:t xml:space="preserve">. </w:t>
            </w:r>
            <m:oMath>
              <m:r>
                <w:rPr>
                  <w:rFonts w:ascii="Cambria Math" w:eastAsia="游明朝" w:hAnsi="Cambria Math"/>
                  <w:sz w:val="20"/>
                  <w:lang w:eastAsia="en-US"/>
                </w:rPr>
                <m:t>k=0</m:t>
              </m:r>
            </m:oMath>
            <w:r w:rsidRPr="00CC2889">
              <w:rPr>
                <w:rFonts w:eastAsia="游明朝"/>
                <w:sz w:val="20"/>
                <w:lang w:eastAsia="en-US"/>
              </w:rPr>
              <w:t xml:space="preserve"> corresponds to a last slot for a PUCCH transmission that would overlap with the last PSFCH reception occasion.</w:t>
            </w:r>
            <w:r w:rsidR="001714D4">
              <w:rPr>
                <w:rFonts w:eastAsia="游明朝"/>
                <w:sz w:val="20"/>
                <w:lang w:eastAsia="en-US"/>
              </w:rPr>
              <w:t xml:space="preserve"> </w:t>
            </w:r>
          </w:p>
          <w:p w14:paraId="0CD1E1A4" w14:textId="77777777" w:rsidR="00F916E2" w:rsidRDefault="00CC2889" w:rsidP="00E7115F">
            <w:pPr>
              <w:spacing w:afterLines="50" w:after="120"/>
              <w:jc w:val="both"/>
              <w:rPr>
                <w:rFonts w:eastAsiaTheme="minorEastAsia"/>
                <w:sz w:val="22"/>
              </w:rPr>
            </w:pPr>
            <w:r>
              <w:rPr>
                <w:rFonts w:eastAsiaTheme="minorEastAsia"/>
                <w:sz w:val="22"/>
              </w:rPr>
              <w:t>[…]</w:t>
            </w:r>
          </w:p>
          <w:p w14:paraId="2126DB9D" w14:textId="77777777" w:rsidR="00CC2889" w:rsidRDefault="00CC2889" w:rsidP="00E7115F">
            <w:pPr>
              <w:spacing w:afterLines="50" w:after="120"/>
              <w:jc w:val="both"/>
              <w:rPr>
                <w:rFonts w:eastAsiaTheme="minorEastAsia"/>
                <w:sz w:val="22"/>
              </w:rPr>
            </w:pPr>
          </w:p>
          <w:p w14:paraId="3BEF1E38" w14:textId="29D211F1" w:rsidR="00CC2889" w:rsidRPr="007B6133" w:rsidRDefault="00CC2889" w:rsidP="00CC2889">
            <w:pPr>
              <w:spacing w:after="0"/>
              <w:rPr>
                <w:rFonts w:asciiTheme="majorHAnsi" w:hAnsiTheme="majorHAnsi" w:cstheme="majorHAnsi"/>
                <w:b/>
                <w:u w:val="single"/>
              </w:rPr>
            </w:pPr>
            <w:r>
              <w:rPr>
                <w:rFonts w:asciiTheme="majorHAnsi" w:hAnsiTheme="majorHAnsi" w:cstheme="majorHAnsi"/>
                <w:b/>
                <w:u w:val="single"/>
              </w:rPr>
              <w:t>38.214</w:t>
            </w:r>
          </w:p>
          <w:p w14:paraId="26408587" w14:textId="77777777" w:rsidR="001714D4" w:rsidRPr="001714D4" w:rsidRDefault="001714D4" w:rsidP="001714D4">
            <w:pPr>
              <w:keepNext/>
              <w:keepLines/>
              <w:spacing w:before="120"/>
              <w:ind w:left="1418" w:hanging="1418"/>
              <w:outlineLvl w:val="3"/>
              <w:rPr>
                <w:rFonts w:ascii="Arial" w:eastAsia="游明朝" w:hAnsi="Arial"/>
                <w:color w:val="000000"/>
                <w:lang w:val="x-none" w:eastAsia="en-US"/>
              </w:rPr>
            </w:pPr>
            <w:bookmarkStart w:id="12" w:name="_Toc29673237"/>
            <w:bookmarkStart w:id="13" w:name="_Toc29673378"/>
            <w:bookmarkStart w:id="14" w:name="_Toc29674371"/>
            <w:r w:rsidRPr="001714D4">
              <w:rPr>
                <w:rFonts w:ascii="Arial" w:eastAsia="游明朝" w:hAnsi="Arial"/>
                <w:color w:val="000000"/>
                <w:lang w:val="x-none" w:eastAsia="en-US"/>
              </w:rPr>
              <w:t>8.1.2.1</w:t>
            </w:r>
            <w:r w:rsidRPr="001714D4">
              <w:rPr>
                <w:rFonts w:ascii="Arial" w:eastAsia="游明朝" w:hAnsi="Arial"/>
                <w:color w:val="000000"/>
                <w:lang w:val="x-none" w:eastAsia="en-US"/>
              </w:rPr>
              <w:tab/>
              <w:t>Resource allocation in time domain</w:t>
            </w:r>
            <w:bookmarkEnd w:id="12"/>
            <w:bookmarkEnd w:id="13"/>
            <w:bookmarkEnd w:id="14"/>
          </w:p>
          <w:p w14:paraId="63637CBF" w14:textId="77777777" w:rsidR="00CC2889" w:rsidRDefault="001714D4" w:rsidP="00E7115F">
            <w:pPr>
              <w:spacing w:afterLines="50" w:after="120"/>
              <w:jc w:val="both"/>
              <w:rPr>
                <w:rFonts w:eastAsiaTheme="minorEastAsia"/>
                <w:sz w:val="22"/>
              </w:rPr>
            </w:pPr>
            <w:r>
              <w:rPr>
                <w:rFonts w:eastAsiaTheme="minorEastAsia" w:hint="eastAsia"/>
                <w:sz w:val="22"/>
              </w:rPr>
              <w:t>[</w:t>
            </w:r>
            <w:r>
              <w:rPr>
                <w:rFonts w:eastAsiaTheme="minorEastAsia"/>
                <w:sz w:val="22"/>
              </w:rPr>
              <w:t>…]</w:t>
            </w:r>
          </w:p>
          <w:p w14:paraId="6A64B6FE" w14:textId="77777777" w:rsidR="001714D4" w:rsidRPr="001714D4" w:rsidRDefault="001714D4" w:rsidP="001714D4">
            <w:pPr>
              <w:rPr>
                <w:rFonts w:eastAsia="游明朝"/>
                <w:sz w:val="20"/>
                <w:lang w:val="en-US"/>
              </w:rPr>
            </w:pPr>
            <w:r w:rsidRPr="001714D4">
              <w:rPr>
                <w:rFonts w:eastAsia="游明朝"/>
                <w:sz w:val="20"/>
                <w:lang w:val="en-US"/>
              </w:rPr>
              <w:t>In sidelink resource allocation mode 1:</w:t>
            </w:r>
          </w:p>
          <w:p w14:paraId="0824E917" w14:textId="77777777" w:rsidR="001714D4" w:rsidRDefault="001714D4" w:rsidP="00E7115F">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3FA50E9" w14:textId="77777777" w:rsidR="001714D4" w:rsidRPr="001714D4" w:rsidRDefault="001714D4" w:rsidP="001714D4">
            <w:pPr>
              <w:ind w:left="568" w:hanging="284"/>
              <w:rPr>
                <w:rFonts w:eastAsia="游明朝"/>
                <w:sz w:val="20"/>
                <w:lang w:val="x-none"/>
              </w:rPr>
            </w:pPr>
            <w:r w:rsidRPr="001714D4">
              <w:rPr>
                <w:rFonts w:eastAsia="游明朝"/>
                <w:sz w:val="20"/>
                <w:lang w:val="x-none"/>
              </w:rPr>
              <w:t>-</w:t>
            </w:r>
            <w:r w:rsidRPr="001714D4">
              <w:rPr>
                <w:rFonts w:eastAsia="游明朝"/>
                <w:sz w:val="20"/>
                <w:lang w:val="x-none"/>
              </w:rPr>
              <w:tab/>
              <w:t>For sidelink dynamic grant and sidelink configured grant type 2:</w:t>
            </w:r>
          </w:p>
          <w:p w14:paraId="64FEEE2F" w14:textId="77777777" w:rsidR="001714D4" w:rsidRPr="001714D4" w:rsidRDefault="001714D4" w:rsidP="001714D4">
            <w:pPr>
              <w:ind w:left="851" w:hanging="284"/>
              <w:rPr>
                <w:rFonts w:eastAsia="游明朝"/>
                <w:sz w:val="20"/>
                <w:lang w:val="x-none" w:eastAsia="en-US"/>
              </w:rPr>
            </w:pPr>
            <w:r w:rsidRPr="001714D4">
              <w:rPr>
                <w:rFonts w:eastAsia="游明朝"/>
                <w:sz w:val="20"/>
                <w:lang w:val="x-none"/>
              </w:rPr>
              <w:t>-</w:t>
            </w:r>
            <w:r w:rsidRPr="001714D4">
              <w:rPr>
                <w:rFonts w:eastAsia="游明朝"/>
                <w:sz w:val="20"/>
                <w:lang w:val="x-none"/>
              </w:rPr>
              <w:tab/>
              <w:t xml:space="preserve">The </w:t>
            </w:r>
            <w:r w:rsidRPr="001714D4">
              <w:rPr>
                <w:rFonts w:eastAsia="游明朝"/>
                <w:sz w:val="20"/>
                <w:lang w:val="en-US"/>
              </w:rPr>
              <w:t>"</w:t>
            </w:r>
            <w:r w:rsidRPr="001714D4">
              <w:rPr>
                <w:rFonts w:eastAsia="游明朝"/>
                <w:sz w:val="20"/>
                <w:lang w:val="x-none"/>
              </w:rPr>
              <w:t>Time gap</w:t>
            </w:r>
            <w:r w:rsidRPr="001714D4">
              <w:rPr>
                <w:rFonts w:eastAsia="游明朝"/>
                <w:sz w:val="20"/>
                <w:lang w:val="en-US"/>
              </w:rPr>
              <w:t>"</w:t>
            </w:r>
            <w:r w:rsidRPr="001714D4">
              <w:rPr>
                <w:rFonts w:eastAsia="游明朝"/>
                <w:sz w:val="20"/>
                <w:lang w:val="x-none"/>
              </w:rPr>
              <w:t xml:space="preserve"> </w:t>
            </w:r>
            <w:r w:rsidRPr="001714D4">
              <w:rPr>
                <w:rFonts w:eastAsia="游明朝"/>
                <w:sz w:val="20"/>
                <w:lang w:val="x-none" w:eastAsia="en-US"/>
              </w:rPr>
              <w:t xml:space="preserve">field value </w:t>
            </w:r>
            <w:r w:rsidRPr="001714D4">
              <w:rPr>
                <w:rFonts w:eastAsia="游明朝"/>
                <w:i/>
                <w:sz w:val="20"/>
                <w:lang w:val="x-none" w:eastAsia="en-US"/>
              </w:rPr>
              <w:t>m</w:t>
            </w:r>
            <w:r w:rsidRPr="001714D4">
              <w:rPr>
                <w:rFonts w:eastAsia="游明朝"/>
                <w:sz w:val="20"/>
                <w:lang w:val="x-none" w:eastAsia="en-US"/>
              </w:rPr>
              <w:t xml:space="preserve"> of the DCI format 3_0 provides an index </w:t>
            </w:r>
            <w:r w:rsidRPr="001714D4">
              <w:rPr>
                <w:rFonts w:eastAsia="游明朝"/>
                <w:i/>
                <w:sz w:val="20"/>
                <w:lang w:val="x-none" w:eastAsia="en-US"/>
              </w:rPr>
              <w:t>m</w:t>
            </w:r>
            <w:r w:rsidRPr="001714D4">
              <w:rPr>
                <w:rFonts w:eastAsia="游明朝"/>
                <w:sz w:val="20"/>
                <w:lang w:val="x-none" w:eastAsia="en-US"/>
              </w:rPr>
              <w:t xml:space="preserve"> + 1 into a slot offset table. That table is given by higher layer parameter </w:t>
            </w:r>
            <w:r w:rsidRPr="001714D4">
              <w:rPr>
                <w:rFonts w:eastAsia="游明朝"/>
                <w:i/>
                <w:sz w:val="20"/>
                <w:lang w:val="x-none" w:eastAsia="en-US"/>
              </w:rPr>
              <w:t>timeGapFirstSidelinkTransmission</w:t>
            </w:r>
            <w:r w:rsidRPr="001714D4">
              <w:rPr>
                <w:rFonts w:eastAsia="游明朝"/>
                <w:sz w:val="20"/>
                <w:lang w:val="x-none" w:eastAsia="en-US"/>
              </w:rPr>
              <w:t xml:space="preserve"> and the table value at index </w:t>
            </w:r>
            <w:r w:rsidRPr="001714D4">
              <w:rPr>
                <w:rFonts w:eastAsia="游明朝"/>
                <w:i/>
                <w:sz w:val="20"/>
                <w:lang w:val="x-none" w:eastAsia="en-US"/>
              </w:rPr>
              <w:t>m</w:t>
            </w:r>
            <w:r w:rsidRPr="001714D4">
              <w:rPr>
                <w:rFonts w:eastAsia="游明朝"/>
                <w:sz w:val="20"/>
                <w:lang w:val="x-none" w:eastAsia="en-US"/>
              </w:rPr>
              <w:t xml:space="preserve"> + 1 will be referred to as slot offset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K</m:t>
                  </m:r>
                  <m:ctrlPr>
                    <w:rPr>
                      <w:rFonts w:ascii="Cambria Math" w:eastAsia="游明朝" w:hAnsi="Cambria Math"/>
                      <w:sz w:val="20"/>
                      <w:lang w:val="x-none" w:eastAsia="en-US"/>
                    </w:rPr>
                  </m:ctrlPr>
                </m:e>
                <m:sub>
                  <m:r>
                    <w:rPr>
                      <w:rFonts w:ascii="Cambria Math" w:eastAsia="游明朝" w:hAnsi="Cambria Math"/>
                      <w:sz w:val="20"/>
                      <w:lang w:val="x-none" w:eastAsia="en-US"/>
                    </w:rPr>
                    <m:t>SL</m:t>
                  </m:r>
                </m:sub>
              </m:sSub>
            </m:oMath>
            <w:r w:rsidRPr="001714D4">
              <w:rPr>
                <w:rFonts w:eastAsia="游明朝"/>
                <w:sz w:val="20"/>
                <w:lang w:val="x-none" w:eastAsia="en-US"/>
              </w:rPr>
              <w:t>.</w:t>
            </w:r>
          </w:p>
          <w:p w14:paraId="23045E83" w14:textId="40C0072B" w:rsidR="001714D4" w:rsidRPr="001714D4" w:rsidRDefault="001714D4" w:rsidP="001714D4">
            <w:pPr>
              <w:ind w:left="851" w:hanging="284"/>
              <w:rPr>
                <w:rFonts w:eastAsia="游明朝"/>
                <w:bCs/>
                <w:sz w:val="20"/>
                <w:lang w:val="x-none" w:eastAsia="en-US"/>
              </w:rPr>
            </w:pPr>
            <w:r w:rsidRPr="001714D4">
              <w:rPr>
                <w:rFonts w:eastAsia="游明朝"/>
                <w:bCs/>
                <w:sz w:val="20"/>
                <w:lang w:val="x-none" w:eastAsia="en-US"/>
              </w:rPr>
              <w:t>-</w:t>
            </w:r>
            <w:r w:rsidRPr="001714D4">
              <w:rPr>
                <w:rFonts w:eastAsia="游明朝"/>
                <w:bCs/>
                <w:sz w:val="20"/>
                <w:lang w:val="x-none" w:eastAsia="en-US"/>
              </w:rPr>
              <w:tab/>
              <w:t xml:space="preserve">The slot of the first sidelink transmission scheduled by the DCI is the first SL slot of the corresponding resource pool that starts not earlier than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DL</m:t>
                  </m:r>
                </m:sub>
              </m:sSub>
              <m:r>
                <w:rPr>
                  <w:rFonts w:ascii="Cambria Math" w:eastAsia="游明朝" w:hAnsi="Cambria Math"/>
                  <w:sz w:val="20"/>
                  <w:lang w:val="x-none" w:eastAsia="en-US"/>
                </w:rPr>
                <m:t>-</m:t>
              </m:r>
              <m:f>
                <m:fPr>
                  <m:ctrlPr>
                    <w:rPr>
                      <w:rFonts w:ascii="Cambria Math" w:eastAsia="游明朝" w:hAnsi="Cambria Math"/>
                      <w:i/>
                      <w:sz w:val="20"/>
                      <w:lang w:val="x-none" w:eastAsia="en-US"/>
                    </w:rPr>
                  </m:ctrlPr>
                </m:fPr>
                <m:num>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TA</m:t>
                      </m:r>
                    </m:sub>
                  </m:sSub>
                </m:num>
                <m:den>
                  <m:r>
                    <w:rPr>
                      <w:rFonts w:ascii="Cambria Math" w:eastAsia="游明朝" w:hAnsi="Cambria Math"/>
                      <w:sz w:val="20"/>
                      <w:lang w:val="x-none" w:eastAsia="en-US"/>
                    </w:rPr>
                    <m:t>2</m:t>
                  </m:r>
                </m:den>
              </m:f>
              <m:r>
                <w:rPr>
                  <w:rFonts w:ascii="Cambria Math" w:eastAsia="游明朝" w:hAnsi="Cambria Math"/>
                  <w:sz w:val="20"/>
                  <w:lang w:val="x-none" w:eastAsia="en-US"/>
                </w:rPr>
                <m:t>×</m:t>
              </m:r>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c</m:t>
                  </m:r>
                </m:sub>
              </m:sSub>
              <m:r>
                <w:rPr>
                  <w:rFonts w:ascii="Cambria Math" w:eastAsia="游明朝" w:hAnsi="Cambria Math"/>
                  <w:sz w:val="20"/>
                  <w:lang w:val="x-none" w:eastAsia="en-US"/>
                </w:rPr>
                <m:t>+</m:t>
              </m:r>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K</m:t>
                  </m:r>
                  <m:ctrlPr>
                    <w:rPr>
                      <w:rFonts w:ascii="Cambria Math" w:eastAsia="游明朝" w:hAnsi="Cambria Math"/>
                      <w:sz w:val="20"/>
                      <w:lang w:val="x-none" w:eastAsia="en-US"/>
                    </w:rPr>
                  </m:ctrlPr>
                </m:e>
                <m:sub>
                  <m:r>
                    <w:rPr>
                      <w:rFonts w:ascii="Cambria Math" w:eastAsia="游明朝" w:hAnsi="Cambria Math"/>
                      <w:sz w:val="20"/>
                      <w:lang w:val="x-none" w:eastAsia="en-US"/>
                    </w:rPr>
                    <m:t>SL</m:t>
                  </m:r>
                </m:sub>
              </m:sSub>
              <m:r>
                <w:rPr>
                  <w:rFonts w:ascii="Cambria Math" w:eastAsia="游明朝" w:hAnsi="Cambria Math"/>
                  <w:sz w:val="20"/>
                  <w:lang w:val="x-none" w:eastAsia="en-US"/>
                </w:rPr>
                <m:t>×</m:t>
              </m:r>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slot</m:t>
                  </m:r>
                </m:sub>
              </m:sSub>
            </m:oMath>
            <w:r w:rsidRPr="001714D4">
              <w:rPr>
                <w:rFonts w:eastAsia="游明朝"/>
                <w:bCs/>
                <w:sz w:val="20"/>
                <w:lang w:val="x-none" w:eastAsia="en-US"/>
              </w:rPr>
              <w:t xml:space="preserve"> where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DL</m:t>
                  </m:r>
                </m:sub>
              </m:sSub>
            </m:oMath>
            <w:r w:rsidRPr="001714D4">
              <w:rPr>
                <w:rFonts w:eastAsia="游明朝"/>
                <w:bCs/>
                <w:sz w:val="20"/>
                <w:lang w:val="x-none" w:eastAsia="en-US"/>
              </w:rPr>
              <w:t xml:space="preserve"> is starting time of the downlink slot carrying the corresponding DCI,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TA</m:t>
                  </m:r>
                </m:sub>
              </m:sSub>
            </m:oMath>
            <w:r w:rsidRPr="001714D4">
              <w:rPr>
                <w:rFonts w:eastAsia="游明朝"/>
                <w:bCs/>
                <w:sz w:val="20"/>
                <w:lang w:val="x-none" w:eastAsia="en-US"/>
              </w:rPr>
              <w:t xml:space="preserve"> is the timing advance value and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K</m:t>
                  </m:r>
                  <m:ctrlPr>
                    <w:rPr>
                      <w:rFonts w:ascii="Cambria Math" w:eastAsia="游明朝" w:hAnsi="Cambria Math"/>
                      <w:sz w:val="20"/>
                      <w:lang w:val="x-none" w:eastAsia="en-US"/>
                    </w:rPr>
                  </m:ctrlPr>
                </m:e>
                <m:sub>
                  <m:r>
                    <w:rPr>
                      <w:rFonts w:ascii="Cambria Math" w:eastAsia="游明朝" w:hAnsi="Cambria Math"/>
                      <w:sz w:val="20"/>
                      <w:lang w:val="x-none" w:eastAsia="en-US"/>
                    </w:rPr>
                    <m:t>SL</m:t>
                  </m:r>
                </m:sub>
              </m:sSub>
              <m:r>
                <w:rPr>
                  <w:rFonts w:ascii="Cambria Math" w:eastAsia="游明朝" w:hAnsi="Cambria Math"/>
                  <w:sz w:val="20"/>
                  <w:lang w:val="x-none" w:eastAsia="en-US"/>
                </w:rPr>
                <m:t xml:space="preserve"> </m:t>
              </m:r>
            </m:oMath>
            <w:r w:rsidRPr="001714D4">
              <w:rPr>
                <w:rFonts w:eastAsia="游明朝"/>
                <w:bCs/>
                <w:sz w:val="20"/>
                <w:lang w:val="x-none" w:eastAsia="en-US"/>
              </w:rPr>
              <w:t xml:space="preserve">is the slot offset between the slot DCI and the first sidelink transmission scheduled by DCI,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c</m:t>
                  </m:r>
                </m:sub>
              </m:sSub>
            </m:oMath>
            <w:r w:rsidRPr="001714D4">
              <w:rPr>
                <w:rFonts w:eastAsia="游明朝"/>
                <w:bCs/>
                <w:sz w:val="20"/>
                <w:lang w:val="x-none" w:eastAsia="en-US"/>
              </w:rPr>
              <w:t xml:space="preserve"> is as defined in 38.211, and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slot</m:t>
                  </m:r>
                </m:sub>
              </m:sSub>
            </m:oMath>
            <w:r w:rsidRPr="001714D4">
              <w:rPr>
                <w:rFonts w:eastAsia="游明朝"/>
                <w:bCs/>
                <w:sz w:val="20"/>
                <w:vertAlign w:val="subscript"/>
                <w:lang w:val="x-none" w:eastAsia="en-US"/>
              </w:rPr>
              <w:t>t</w:t>
            </w:r>
            <w:r w:rsidRPr="001714D4">
              <w:rPr>
                <w:rFonts w:eastAsia="游明朝"/>
                <w:bCs/>
                <w:sz w:val="20"/>
                <w:lang w:val="x-none" w:eastAsia="en-US"/>
              </w:rPr>
              <w:t xml:space="preserve"> is the SL slot duration.</w:t>
            </w:r>
            <w:r>
              <w:rPr>
                <w:rFonts w:eastAsia="游明朝"/>
                <w:bCs/>
                <w:sz w:val="20"/>
                <w:lang w:val="x-none" w:eastAsia="en-US"/>
              </w:rPr>
              <w:t xml:space="preserve"> </w:t>
            </w:r>
            <w:r w:rsidRPr="001714D4">
              <w:rPr>
                <w:rFonts w:eastAsia="游明朝"/>
                <w:bCs/>
                <w:color w:val="FF0000"/>
                <w:sz w:val="20"/>
                <w:u w:val="single"/>
                <w:lang w:val="x-none" w:eastAsia="en-US"/>
              </w:rPr>
              <w:t xml:space="preserve">The offset between </w:t>
            </w:r>
            <m:oMath>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DL</m:t>
                  </m:r>
                </m:sub>
              </m:sSub>
              <m:r>
                <w:rPr>
                  <w:rFonts w:ascii="Cambria Math" w:eastAsia="游明朝" w:hAnsi="Cambria Math"/>
                  <w:color w:val="FF0000"/>
                  <w:sz w:val="20"/>
                  <w:u w:val="single"/>
                  <w:lang w:val="x-none" w:eastAsia="en-US"/>
                </w:rPr>
                <m:t>-</m:t>
              </m:r>
              <m:f>
                <m:fPr>
                  <m:ctrlPr>
                    <w:rPr>
                      <w:rFonts w:ascii="Cambria Math" w:eastAsia="游明朝" w:hAnsi="Cambria Math"/>
                      <w:i/>
                      <w:color w:val="FF0000"/>
                      <w:sz w:val="20"/>
                      <w:u w:val="single"/>
                      <w:lang w:val="x-none" w:eastAsia="en-US"/>
                    </w:rPr>
                  </m:ctrlPr>
                </m:fPr>
                <m:num>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TA</m:t>
                      </m:r>
                    </m:sub>
                  </m:sSub>
                </m:num>
                <m:den>
                  <m:r>
                    <w:rPr>
                      <w:rFonts w:ascii="Cambria Math" w:eastAsia="游明朝" w:hAnsi="Cambria Math"/>
                      <w:color w:val="FF0000"/>
                      <w:sz w:val="20"/>
                      <w:u w:val="single"/>
                      <w:lang w:val="x-none" w:eastAsia="en-US"/>
                    </w:rPr>
                    <m:t>2</m:t>
                  </m:r>
                </m:den>
              </m:f>
              <m:r>
                <w:rPr>
                  <w:rFonts w:ascii="Cambria Math" w:eastAsia="游明朝" w:hAnsi="Cambria Math"/>
                  <w:color w:val="FF0000"/>
                  <w:sz w:val="20"/>
                  <w:u w:val="single"/>
                  <w:lang w:val="x-none" w:eastAsia="en-US"/>
                </w:rPr>
                <m:t>×</m:t>
              </m:r>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c</m:t>
                  </m:r>
                </m:sub>
              </m:sSub>
              <m:r>
                <w:rPr>
                  <w:rFonts w:ascii="Cambria Math" w:eastAsia="游明朝" w:hAnsi="Cambria Math"/>
                  <w:color w:val="FF0000"/>
                  <w:sz w:val="20"/>
                  <w:u w:val="single"/>
                  <w:lang w:val="x-none" w:eastAsia="en-US"/>
                </w:rPr>
                <m:t>+</m:t>
              </m:r>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K</m:t>
                  </m:r>
                  <m:ctrlPr>
                    <w:rPr>
                      <w:rFonts w:ascii="Cambria Math" w:eastAsia="游明朝" w:hAnsi="Cambria Math"/>
                      <w:color w:val="FF0000"/>
                      <w:sz w:val="20"/>
                      <w:u w:val="single"/>
                      <w:lang w:val="x-none" w:eastAsia="en-US"/>
                    </w:rPr>
                  </m:ctrlPr>
                </m:e>
                <m:sub>
                  <m:r>
                    <w:rPr>
                      <w:rFonts w:ascii="Cambria Math" w:eastAsia="游明朝" w:hAnsi="Cambria Math"/>
                      <w:color w:val="FF0000"/>
                      <w:sz w:val="20"/>
                      <w:u w:val="single"/>
                      <w:lang w:val="x-none" w:eastAsia="en-US"/>
                    </w:rPr>
                    <m:t>SL</m:t>
                  </m:r>
                </m:sub>
              </m:sSub>
              <m:r>
                <w:rPr>
                  <w:rFonts w:ascii="Cambria Math" w:eastAsia="游明朝" w:hAnsi="Cambria Math"/>
                  <w:color w:val="FF0000"/>
                  <w:sz w:val="20"/>
                  <w:u w:val="single"/>
                  <w:lang w:val="x-none" w:eastAsia="en-US"/>
                </w:rPr>
                <m:t>×</m:t>
              </m:r>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slot</m:t>
                  </m:r>
                </m:sub>
              </m:sSub>
            </m:oMath>
            <w:r w:rsidRPr="001714D4">
              <w:rPr>
                <w:rFonts w:eastAsia="游明朝"/>
                <w:color w:val="FF0000"/>
                <w:sz w:val="20"/>
                <w:u w:val="single"/>
                <w:lang w:val="x-none" w:eastAsia="en-US"/>
              </w:rPr>
              <w:t xml:space="preserve"> and starting time of the </w:t>
            </w:r>
            <w:r w:rsidRPr="001714D4">
              <w:rPr>
                <w:rFonts w:eastAsia="游明朝"/>
                <w:bCs/>
                <w:color w:val="FF0000"/>
                <w:sz w:val="20"/>
                <w:u w:val="single"/>
                <w:lang w:val="x-none" w:eastAsia="en-US"/>
              </w:rPr>
              <w:t xml:space="preserve">first sidelink transmission is defined as </w:t>
            </w:r>
            <m:oMath>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SL</m:t>
                  </m:r>
                  <m:r>
                    <m:rPr>
                      <m:nor/>
                    </m:rPr>
                    <w:rPr>
                      <w:rFonts w:ascii="Cambria Math" w:eastAsia="游明朝"/>
                      <w:color w:val="FF0000"/>
                      <w:sz w:val="20"/>
                      <w:u w:val="single"/>
                      <w:lang w:val="x-none" w:eastAsia="en-US"/>
                    </w:rPr>
                    <m:t>_offset</m:t>
                  </m:r>
                </m:sub>
              </m:sSub>
            </m:oMath>
            <w:r w:rsidRPr="001714D4">
              <w:rPr>
                <w:rFonts w:eastAsia="游明朝"/>
                <w:color w:val="FF0000"/>
                <w:sz w:val="20"/>
                <w:u w:val="single"/>
                <w:lang w:val="x-none" w:eastAsia="en-US"/>
              </w:rPr>
              <w:t>.</w:t>
            </w:r>
          </w:p>
          <w:p w14:paraId="4BB8A5B3" w14:textId="722B5B2D" w:rsidR="001714D4" w:rsidRPr="001714D4" w:rsidRDefault="001714D4" w:rsidP="00E7115F">
            <w:pPr>
              <w:spacing w:afterLines="50" w:after="120"/>
              <w:jc w:val="both"/>
              <w:rPr>
                <w:rFonts w:eastAsiaTheme="minorEastAsia"/>
                <w:sz w:val="22"/>
                <w:lang w:val="x-none"/>
              </w:rPr>
            </w:pPr>
            <w:r>
              <w:rPr>
                <w:rFonts w:eastAsiaTheme="minorEastAsia"/>
                <w:sz w:val="22"/>
                <w:lang w:val="x-none"/>
              </w:rPr>
              <w:t>[...]</w:t>
            </w:r>
          </w:p>
        </w:tc>
      </w:tr>
    </w:tbl>
    <w:p w14:paraId="4B902C38" w14:textId="4E2993F8" w:rsidR="00340B4B" w:rsidRDefault="00340B4B" w:rsidP="00875FFE">
      <w:pPr>
        <w:spacing w:afterLines="50" w:after="120"/>
        <w:jc w:val="both"/>
        <w:rPr>
          <w:rFonts w:eastAsiaTheme="minorEastAsia"/>
          <w:sz w:val="22"/>
          <w:lang w:val="en-US"/>
        </w:rPr>
      </w:pPr>
    </w:p>
    <w:p w14:paraId="2C1E7B32" w14:textId="65FDD9C9" w:rsidR="00340B4B" w:rsidRDefault="00340B4B" w:rsidP="00875FFE">
      <w:pPr>
        <w:spacing w:afterLines="50" w:after="120"/>
        <w:jc w:val="both"/>
        <w:rPr>
          <w:rFonts w:eastAsiaTheme="minorEastAsia"/>
          <w:sz w:val="22"/>
          <w:lang w:val="en-US"/>
        </w:rPr>
      </w:pPr>
    </w:p>
    <w:p w14:paraId="27250261" w14:textId="59F8033D" w:rsidR="006860C1" w:rsidRPr="003F1CB5" w:rsidRDefault="006860C1" w:rsidP="006860C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Processing time for HARQ feedback on UL</w:t>
      </w:r>
    </w:p>
    <w:p w14:paraId="0A7EC10B" w14:textId="57D44BE7" w:rsidR="00480291" w:rsidRDefault="00480291" w:rsidP="00875FFE">
      <w:pPr>
        <w:spacing w:afterLines="50" w:after="120"/>
        <w:jc w:val="both"/>
        <w:rPr>
          <w:rFonts w:eastAsiaTheme="minorEastAsia"/>
          <w:sz w:val="22"/>
          <w:lang w:val="en-US"/>
        </w:rPr>
      </w:pPr>
      <w:r>
        <w:rPr>
          <w:rFonts w:eastAsiaTheme="minorEastAsia" w:hint="eastAsia"/>
          <w:sz w:val="22"/>
          <w:lang w:val="en-US"/>
        </w:rPr>
        <w:t xml:space="preserve">For SL feedback on UL, </w:t>
      </w:r>
      <w:r>
        <w:rPr>
          <w:rFonts w:eastAsiaTheme="minorEastAsia"/>
          <w:sz w:val="22"/>
          <w:lang w:val="en-US"/>
        </w:rPr>
        <w:t xml:space="preserve">sufficient time gap between PSFCH and the corresponding PUCCH is definitely necessary as PDSCH processing time, PUSCH preparation time, etc. in NR-Uu. PSFCH processing time and PUCCH </w:t>
      </w:r>
      <w:r>
        <w:rPr>
          <w:rFonts w:eastAsiaTheme="minorEastAsia"/>
          <w:sz w:val="22"/>
          <w:lang w:val="en-US"/>
        </w:rPr>
        <w:lastRenderedPageBreak/>
        <w:t>preparation time might be different among UEs, and then UE capability agenda could treat the required processing time for each UE.</w:t>
      </w:r>
    </w:p>
    <w:p w14:paraId="13E95DE4" w14:textId="322CCBC6" w:rsidR="00480291" w:rsidRDefault="00480291" w:rsidP="00875FFE">
      <w:pPr>
        <w:spacing w:afterLines="50" w:after="120"/>
        <w:jc w:val="both"/>
        <w:rPr>
          <w:rFonts w:eastAsiaTheme="minorEastAsia"/>
          <w:sz w:val="22"/>
          <w:lang w:val="en-US"/>
        </w:rPr>
      </w:pPr>
      <w:r>
        <w:rPr>
          <w:rFonts w:eastAsiaTheme="minorEastAsia"/>
          <w:sz w:val="22"/>
          <w:lang w:val="en-US"/>
        </w:rPr>
        <w:t>However, at least the definition of the time gap</w:t>
      </w:r>
      <w:r w:rsidR="00D65478">
        <w:rPr>
          <w:rFonts w:eastAsiaTheme="minorEastAsia"/>
          <w:sz w:val="22"/>
          <w:lang w:val="en-US"/>
        </w:rPr>
        <w:t xml:space="preserve"> for the processing time</w:t>
      </w:r>
      <w:r>
        <w:rPr>
          <w:rFonts w:eastAsiaTheme="minorEastAsia"/>
          <w:sz w:val="22"/>
          <w:lang w:val="en-US"/>
        </w:rPr>
        <w:t xml:space="preserve"> should be discussed here and clearly specified in spec. As discussed above, PUCCH timing will be determined by using offset between UL carrier and SL carrier. In this case, time gap between the actual PSFCH and the PUCCH is unclear to gNB. If the time gap is defined between the PSFCH timing assumed by gNB and the PUCCH, the actual time gap may be insufficient for the processing time.</w:t>
      </w:r>
    </w:p>
    <w:p w14:paraId="18B37A03" w14:textId="5389DA83" w:rsidR="00480291" w:rsidRDefault="00480291" w:rsidP="00875FFE">
      <w:pPr>
        <w:spacing w:afterLines="50" w:after="120"/>
        <w:jc w:val="both"/>
        <w:rPr>
          <w:rFonts w:eastAsiaTheme="minorEastAsia"/>
          <w:sz w:val="22"/>
          <w:lang w:val="en-US"/>
        </w:rPr>
      </w:pPr>
      <w:r>
        <w:rPr>
          <w:rFonts w:eastAsiaTheme="minorEastAsia"/>
          <w:sz w:val="22"/>
          <w:lang w:val="en-US"/>
        </w:rPr>
        <w:t xml:space="preserve">To address this issue, the processing time can be defined with the maximum PSFCH offset, i.e. SL scheduling offset from Uu carrier. Examples are provided in Fig. 2. Example 1 is the case of the maximum offset. SL carrier is only a little earlier than UL carrier. As seen in </w:t>
      </w:r>
      <w:r w:rsidR="00FB5A96">
        <w:rPr>
          <w:rFonts w:eastAsiaTheme="minorEastAsia"/>
          <w:sz w:val="22"/>
          <w:lang w:val="en-US"/>
        </w:rPr>
        <w:t>Example 1</w:t>
      </w:r>
      <w:r>
        <w:rPr>
          <w:rFonts w:eastAsiaTheme="minorEastAsia"/>
          <w:sz w:val="22"/>
          <w:lang w:val="en-US"/>
        </w:rPr>
        <w:t xml:space="preserve">, the offset is almost one slot. Therefore, the processing time can be defined as time from T_PSFCH + T_slot, whrere T_PSFCH is the PSFCH ending time at the timing assumed by gNB and T_slot is the SL slot duration. </w:t>
      </w:r>
      <w:r w:rsidR="004E7A71">
        <w:rPr>
          <w:rFonts w:eastAsiaTheme="minorEastAsia"/>
          <w:sz w:val="22"/>
          <w:lang w:val="en-US"/>
        </w:rPr>
        <w:t>This definition is applied in any case, i.e. in Example 2, the start timing to consider the processing time is not aligned with the actual PSFCH reception time.</w:t>
      </w:r>
    </w:p>
    <w:p w14:paraId="29B0BB7A" w14:textId="1A7ED60F" w:rsidR="00480291" w:rsidRDefault="00480291" w:rsidP="00480291">
      <w:pPr>
        <w:spacing w:afterLines="50" w:after="120"/>
        <w:jc w:val="center"/>
        <w:rPr>
          <w:rFonts w:eastAsiaTheme="minorEastAsia"/>
          <w:sz w:val="22"/>
          <w:lang w:val="en-US"/>
        </w:rPr>
      </w:pPr>
      <w:r w:rsidRPr="00480291">
        <w:rPr>
          <w:noProof/>
          <w:lang w:val="en-US"/>
        </w:rPr>
        <w:drawing>
          <wp:inline distT="0" distB="0" distL="0" distR="0" wp14:anchorId="5434256D" wp14:editId="61FB4BE7">
            <wp:extent cx="5756760" cy="19184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760" cy="1918440"/>
                    </a:xfrm>
                    <a:prstGeom prst="rect">
                      <a:avLst/>
                    </a:prstGeom>
                    <a:noFill/>
                    <a:ln>
                      <a:noFill/>
                    </a:ln>
                  </pic:spPr>
                </pic:pic>
              </a:graphicData>
            </a:graphic>
          </wp:inline>
        </w:drawing>
      </w:r>
    </w:p>
    <w:p w14:paraId="0EE6C9E1" w14:textId="3501E5DF" w:rsidR="00480291" w:rsidRDefault="00480291" w:rsidP="001B017F">
      <w:pPr>
        <w:pStyle w:val="afe"/>
        <w:numPr>
          <w:ilvl w:val="0"/>
          <w:numId w:val="11"/>
        </w:numPr>
        <w:spacing w:afterLines="50" w:after="120"/>
        <w:ind w:leftChars="0"/>
        <w:jc w:val="center"/>
        <w:rPr>
          <w:rFonts w:eastAsiaTheme="minorEastAsia"/>
          <w:sz w:val="22"/>
          <w:lang w:val="en-US"/>
        </w:rPr>
      </w:pPr>
      <w:r>
        <w:rPr>
          <w:rFonts w:eastAsiaTheme="minorEastAsia" w:hint="eastAsia"/>
          <w:sz w:val="22"/>
          <w:lang w:val="en-US"/>
        </w:rPr>
        <w:t>Example 1</w:t>
      </w:r>
    </w:p>
    <w:p w14:paraId="24DC7EC5" w14:textId="3C0541B4" w:rsidR="00480291" w:rsidRDefault="00480291" w:rsidP="00480291">
      <w:pPr>
        <w:pStyle w:val="afe"/>
        <w:spacing w:afterLines="50" w:after="120"/>
        <w:ind w:leftChars="0" w:left="360"/>
        <w:jc w:val="center"/>
        <w:rPr>
          <w:rFonts w:eastAsiaTheme="minorEastAsia"/>
          <w:sz w:val="22"/>
          <w:lang w:val="en-US"/>
        </w:rPr>
      </w:pPr>
      <w:r w:rsidRPr="00480291">
        <w:rPr>
          <w:rFonts w:hint="eastAsia"/>
          <w:noProof/>
          <w:lang w:val="en-US"/>
        </w:rPr>
        <w:drawing>
          <wp:inline distT="0" distB="0" distL="0" distR="0" wp14:anchorId="0EAB6453" wp14:editId="43237D1F">
            <wp:extent cx="5756760" cy="1918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760" cy="1918440"/>
                    </a:xfrm>
                    <a:prstGeom prst="rect">
                      <a:avLst/>
                    </a:prstGeom>
                    <a:noFill/>
                    <a:ln>
                      <a:noFill/>
                    </a:ln>
                  </pic:spPr>
                </pic:pic>
              </a:graphicData>
            </a:graphic>
          </wp:inline>
        </w:drawing>
      </w:r>
    </w:p>
    <w:p w14:paraId="1C467954" w14:textId="02DE8F11" w:rsidR="00480291" w:rsidRDefault="00480291" w:rsidP="001B017F">
      <w:pPr>
        <w:pStyle w:val="afe"/>
        <w:numPr>
          <w:ilvl w:val="0"/>
          <w:numId w:val="11"/>
        </w:numPr>
        <w:spacing w:afterLines="50" w:after="120"/>
        <w:ind w:leftChars="0"/>
        <w:jc w:val="center"/>
        <w:rPr>
          <w:rFonts w:eastAsiaTheme="minorEastAsia"/>
          <w:sz w:val="22"/>
          <w:lang w:val="en-US"/>
        </w:rPr>
      </w:pPr>
      <w:r>
        <w:rPr>
          <w:rFonts w:eastAsiaTheme="minorEastAsia" w:hint="eastAsia"/>
          <w:sz w:val="22"/>
          <w:lang w:val="en-US"/>
        </w:rPr>
        <w:t>Example 2</w:t>
      </w:r>
    </w:p>
    <w:p w14:paraId="2F233101" w14:textId="31215476" w:rsidR="00480291" w:rsidRPr="00480291" w:rsidRDefault="00480291" w:rsidP="00480291">
      <w:pPr>
        <w:pStyle w:val="afe"/>
        <w:spacing w:afterLines="50" w:after="120"/>
        <w:ind w:leftChars="0" w:left="360"/>
        <w:jc w:val="center"/>
        <w:rPr>
          <w:rFonts w:eastAsiaTheme="minorEastAsia"/>
          <w:sz w:val="22"/>
          <w:lang w:val="en-US"/>
        </w:rPr>
      </w:pPr>
      <w:r>
        <w:rPr>
          <w:rFonts w:eastAsiaTheme="minorEastAsia"/>
          <w:sz w:val="22"/>
          <w:lang w:val="en-US"/>
        </w:rPr>
        <w:t>Fig. 2: Processing time for SL feedback on UL</w:t>
      </w:r>
    </w:p>
    <w:p w14:paraId="741B3227" w14:textId="6E66905B" w:rsidR="004E7A71" w:rsidRPr="00C82FD7" w:rsidRDefault="004E7A71" w:rsidP="004E7A7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FC6CD2">
        <w:rPr>
          <w:rFonts w:eastAsiaTheme="minorEastAsia"/>
          <w:b/>
          <w:sz w:val="22"/>
          <w:u w:val="single"/>
        </w:rPr>
        <w:t>4</w:t>
      </w:r>
      <w:r w:rsidRPr="00C82FD7">
        <w:rPr>
          <w:rFonts w:eastAsiaTheme="minorEastAsia" w:hint="eastAsia"/>
          <w:b/>
          <w:sz w:val="22"/>
          <w:u w:val="single"/>
        </w:rPr>
        <w:t>:</w:t>
      </w:r>
    </w:p>
    <w:p w14:paraId="0F55C983" w14:textId="7438013C" w:rsidR="004E7A71" w:rsidRPr="00D65478" w:rsidRDefault="00D65478" w:rsidP="00146240">
      <w:pPr>
        <w:numPr>
          <w:ilvl w:val="0"/>
          <w:numId w:val="8"/>
        </w:numPr>
        <w:spacing w:afterLines="50" w:after="120"/>
        <w:jc w:val="both"/>
        <w:rPr>
          <w:rFonts w:eastAsiaTheme="minorEastAsia"/>
          <w:i/>
          <w:sz w:val="22"/>
          <w:lang w:val="en-US"/>
        </w:rPr>
      </w:pPr>
      <w:r w:rsidRPr="00D65478">
        <w:rPr>
          <w:rFonts w:eastAsiaTheme="minorEastAsia"/>
          <w:i/>
          <w:sz w:val="22"/>
        </w:rPr>
        <w:t xml:space="preserve">To address the feedback timing ambiguity at gNB, </w:t>
      </w:r>
      <w:r w:rsidRPr="00D65478">
        <w:rPr>
          <w:rFonts w:eastAsiaTheme="minorEastAsia"/>
          <w:i/>
          <w:sz w:val="22"/>
          <w:lang w:val="en-US"/>
        </w:rPr>
        <w:t>at least time gap for processing time of feedback on UL should clearly</w:t>
      </w:r>
      <w:r>
        <w:rPr>
          <w:rFonts w:eastAsiaTheme="minorEastAsia"/>
          <w:i/>
          <w:sz w:val="22"/>
          <w:lang w:val="en-US"/>
        </w:rPr>
        <w:t xml:space="preserve"> be</w:t>
      </w:r>
      <w:r w:rsidRPr="00D65478">
        <w:rPr>
          <w:rFonts w:eastAsiaTheme="minorEastAsia"/>
          <w:i/>
          <w:sz w:val="22"/>
          <w:lang w:val="en-US"/>
        </w:rPr>
        <w:t xml:space="preserve"> specified in spec.</w:t>
      </w:r>
    </w:p>
    <w:p w14:paraId="69206467" w14:textId="1DF6CEA7" w:rsidR="004E7A71" w:rsidRPr="00C82FD7" w:rsidRDefault="004E7A71" w:rsidP="004E7A7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C6CD2">
        <w:rPr>
          <w:rFonts w:eastAsiaTheme="minorEastAsia"/>
          <w:b/>
          <w:sz w:val="22"/>
          <w:u w:val="single"/>
        </w:rPr>
        <w:t>4</w:t>
      </w:r>
      <w:r w:rsidRPr="00C82FD7">
        <w:rPr>
          <w:rFonts w:eastAsiaTheme="minorEastAsia" w:hint="eastAsia"/>
          <w:b/>
          <w:sz w:val="22"/>
          <w:u w:val="single"/>
        </w:rPr>
        <w:t>:</w:t>
      </w:r>
    </w:p>
    <w:p w14:paraId="3C5DE622" w14:textId="3414D696" w:rsidR="004E7A71" w:rsidRDefault="00D65478" w:rsidP="00FC6CD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The processing time of </w:t>
      </w:r>
      <w:r>
        <w:rPr>
          <w:rFonts w:eastAsiaTheme="minorEastAsia"/>
          <w:i/>
          <w:sz w:val="22"/>
          <w:lang w:val="en-US"/>
        </w:rPr>
        <w:t>feedback</w:t>
      </w:r>
      <w:r>
        <w:rPr>
          <w:rFonts w:eastAsiaTheme="minorEastAsia" w:hint="eastAsia"/>
          <w:i/>
          <w:sz w:val="22"/>
          <w:lang w:val="en-US"/>
        </w:rPr>
        <w:t xml:space="preserve"> </w:t>
      </w:r>
      <w:r>
        <w:rPr>
          <w:rFonts w:eastAsiaTheme="minorEastAsia"/>
          <w:i/>
          <w:sz w:val="22"/>
          <w:lang w:val="en-US"/>
        </w:rPr>
        <w:t xml:space="preserve">on UL is defined as the time gap started from </w:t>
      </w:r>
      <w:r w:rsidRPr="00D65478">
        <w:rPr>
          <w:rFonts w:eastAsiaTheme="minorEastAsia"/>
          <w:i/>
          <w:sz w:val="22"/>
          <w:lang w:val="en-US"/>
        </w:rPr>
        <w:t>T_PSFCH + T_slot</w:t>
      </w:r>
      <w:r>
        <w:rPr>
          <w:rFonts w:eastAsiaTheme="minorEastAsia"/>
          <w:i/>
          <w:sz w:val="22"/>
          <w:lang w:val="en-US"/>
        </w:rPr>
        <w:t>, where</w:t>
      </w:r>
    </w:p>
    <w:p w14:paraId="718762FA" w14:textId="556AA026" w:rsidR="00D65478" w:rsidRDefault="00D65478" w:rsidP="00D65478">
      <w:pPr>
        <w:numPr>
          <w:ilvl w:val="1"/>
          <w:numId w:val="8"/>
        </w:numPr>
        <w:spacing w:afterLines="50" w:after="120"/>
        <w:jc w:val="both"/>
        <w:rPr>
          <w:rFonts w:eastAsiaTheme="minorEastAsia"/>
          <w:i/>
          <w:sz w:val="22"/>
          <w:lang w:val="en-US"/>
        </w:rPr>
      </w:pPr>
      <w:r w:rsidRPr="00D65478">
        <w:rPr>
          <w:rFonts w:eastAsiaTheme="minorEastAsia"/>
          <w:i/>
          <w:sz w:val="22"/>
          <w:lang w:val="en-US"/>
        </w:rPr>
        <w:t>T_PSFCH is the ending time</w:t>
      </w:r>
      <w:r>
        <w:rPr>
          <w:rFonts w:eastAsiaTheme="minorEastAsia"/>
          <w:i/>
          <w:sz w:val="22"/>
          <w:lang w:val="en-US"/>
        </w:rPr>
        <w:t xml:space="preserve"> of the</w:t>
      </w:r>
      <w:r w:rsidRPr="00D65478">
        <w:rPr>
          <w:rFonts w:eastAsiaTheme="minorEastAsia"/>
          <w:i/>
          <w:sz w:val="22"/>
          <w:lang w:val="en-US"/>
        </w:rPr>
        <w:t xml:space="preserve"> </w:t>
      </w:r>
      <w:r>
        <w:rPr>
          <w:rFonts w:eastAsiaTheme="minorEastAsia"/>
          <w:i/>
          <w:sz w:val="22"/>
          <w:lang w:val="en-US"/>
        </w:rPr>
        <w:t xml:space="preserve">PSFCH </w:t>
      </w:r>
      <w:r w:rsidRPr="00D65478">
        <w:rPr>
          <w:rFonts w:eastAsiaTheme="minorEastAsia"/>
          <w:i/>
          <w:sz w:val="22"/>
          <w:lang w:val="en-US"/>
        </w:rPr>
        <w:t>at the timing assumed by gNB</w:t>
      </w:r>
      <w:r>
        <w:rPr>
          <w:rFonts w:eastAsiaTheme="minorEastAsia"/>
          <w:i/>
          <w:sz w:val="22"/>
          <w:lang w:val="en-US"/>
        </w:rPr>
        <w:t>.</w:t>
      </w:r>
    </w:p>
    <w:p w14:paraId="1E78F9AF" w14:textId="781966ED" w:rsidR="00D65478" w:rsidRDefault="00D65478" w:rsidP="00D65478">
      <w:pPr>
        <w:numPr>
          <w:ilvl w:val="1"/>
          <w:numId w:val="8"/>
        </w:numPr>
        <w:spacing w:afterLines="50" w:after="120"/>
        <w:jc w:val="both"/>
        <w:rPr>
          <w:rFonts w:eastAsiaTheme="minorEastAsia"/>
          <w:i/>
          <w:sz w:val="22"/>
          <w:lang w:val="en-US"/>
        </w:rPr>
      </w:pPr>
      <w:r w:rsidRPr="00D65478">
        <w:rPr>
          <w:rFonts w:eastAsiaTheme="minorEastAsia"/>
          <w:i/>
          <w:sz w:val="22"/>
          <w:lang w:val="en-US"/>
        </w:rPr>
        <w:t>T_slot is the SL slot duration</w:t>
      </w:r>
      <w:r>
        <w:rPr>
          <w:rFonts w:eastAsiaTheme="minorEastAsia"/>
          <w:i/>
          <w:sz w:val="22"/>
          <w:lang w:val="en-US"/>
        </w:rPr>
        <w:t>.</w:t>
      </w:r>
    </w:p>
    <w:p w14:paraId="42365DB1" w14:textId="2E9B8141" w:rsidR="006860C1" w:rsidRDefault="006860C1" w:rsidP="00875FFE">
      <w:pPr>
        <w:spacing w:afterLines="50" w:after="120"/>
        <w:jc w:val="both"/>
        <w:rPr>
          <w:rFonts w:eastAsiaTheme="minorEastAsia"/>
          <w:sz w:val="22"/>
          <w:lang w:val="en-US"/>
        </w:rPr>
      </w:pPr>
    </w:p>
    <w:p w14:paraId="1EBA79C6" w14:textId="77777777" w:rsidR="006860C1" w:rsidRDefault="006860C1" w:rsidP="00875FFE">
      <w:pPr>
        <w:spacing w:afterLines="50" w:after="120"/>
        <w:jc w:val="both"/>
        <w:rPr>
          <w:rFonts w:eastAsiaTheme="minorEastAsia"/>
          <w:sz w:val="22"/>
          <w:lang w:val="en-US"/>
        </w:rPr>
      </w:pPr>
    </w:p>
    <w:p w14:paraId="3348A705" w14:textId="09688D0B" w:rsidR="006860C1" w:rsidRPr="003F1CB5" w:rsidRDefault="006860C1" w:rsidP="006860C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HPN/NDI in DCI format 3_0</w:t>
      </w:r>
    </w:p>
    <w:tbl>
      <w:tblPr>
        <w:tblStyle w:val="afc"/>
        <w:tblW w:w="0" w:type="auto"/>
        <w:tblLook w:val="04A0" w:firstRow="1" w:lastRow="0" w:firstColumn="1" w:lastColumn="0" w:noHBand="0" w:noVBand="1"/>
      </w:tblPr>
      <w:tblGrid>
        <w:gridCol w:w="9962"/>
      </w:tblGrid>
      <w:tr w:rsidR="00E0161C" w14:paraId="0BDEEEDD" w14:textId="77777777" w:rsidTr="00E0161C">
        <w:tc>
          <w:tcPr>
            <w:tcW w:w="9962" w:type="dxa"/>
          </w:tcPr>
          <w:p w14:paraId="207F69A2" w14:textId="77777777" w:rsidR="00E0161C" w:rsidRPr="00E0161C" w:rsidRDefault="00E0161C" w:rsidP="00E0161C">
            <w:pPr>
              <w:snapToGrid w:val="0"/>
              <w:spacing w:after="0"/>
              <w:rPr>
                <w:rFonts w:eastAsia="Batang"/>
                <w:sz w:val="20"/>
                <w:lang w:val="en-US" w:eastAsia="en-US"/>
              </w:rPr>
            </w:pPr>
            <w:r w:rsidRPr="00E0161C">
              <w:rPr>
                <w:rFonts w:eastAsia="Batang"/>
                <w:sz w:val="20"/>
                <w:highlight w:val="green"/>
                <w:lang w:val="en-US" w:eastAsia="en-US"/>
              </w:rPr>
              <w:t>Agreements</w:t>
            </w:r>
            <w:r w:rsidRPr="00E0161C">
              <w:rPr>
                <w:rFonts w:eastAsia="Batang"/>
                <w:sz w:val="20"/>
                <w:lang w:val="en-US" w:eastAsia="en-US"/>
              </w:rPr>
              <w:t>:</w:t>
            </w:r>
          </w:p>
          <w:p w14:paraId="13324DCA" w14:textId="6C144367" w:rsidR="00E0161C" w:rsidRPr="00E0161C" w:rsidRDefault="00E0161C" w:rsidP="001B017F">
            <w:pPr>
              <w:numPr>
                <w:ilvl w:val="0"/>
                <w:numId w:val="12"/>
              </w:numPr>
              <w:snapToGrid w:val="0"/>
              <w:spacing w:after="0"/>
              <w:rPr>
                <w:rFonts w:eastAsia="Batang"/>
                <w:sz w:val="20"/>
              </w:rPr>
            </w:pPr>
            <w:r w:rsidRPr="0046795D">
              <w:rPr>
                <w:rFonts w:eastAsia="Batang"/>
                <w:sz w:val="20"/>
              </w:rPr>
              <w:t xml:space="preserve">For dynamic grant, DCI contains HARQ ID and NDI. </w:t>
            </w:r>
          </w:p>
        </w:tc>
      </w:tr>
    </w:tbl>
    <w:p w14:paraId="0BFA83E1" w14:textId="611C7704" w:rsidR="00E0161C" w:rsidRPr="006860C1" w:rsidRDefault="00E0161C" w:rsidP="00E0161C">
      <w:pPr>
        <w:spacing w:beforeLines="50" w:before="120" w:afterLines="50" w:after="120"/>
        <w:jc w:val="both"/>
        <w:rPr>
          <w:rFonts w:eastAsiaTheme="minorEastAsia"/>
          <w:sz w:val="22"/>
          <w:lang w:val="en-US"/>
        </w:rPr>
      </w:pPr>
      <w:r>
        <w:rPr>
          <w:rFonts w:eastAsiaTheme="minorEastAsia" w:hint="eastAsia"/>
          <w:sz w:val="22"/>
          <w:lang w:val="en-US"/>
        </w:rPr>
        <w:t xml:space="preserve">At the RAN1#99 meeting, the </w:t>
      </w:r>
      <w:r>
        <w:rPr>
          <w:rFonts w:eastAsiaTheme="minorEastAsia"/>
          <w:sz w:val="22"/>
          <w:lang w:val="en-US"/>
        </w:rPr>
        <w:t>above</w:t>
      </w:r>
      <w:r>
        <w:rPr>
          <w:rFonts w:eastAsiaTheme="minorEastAsia" w:hint="eastAsia"/>
          <w:sz w:val="22"/>
          <w:lang w:val="en-US"/>
        </w:rPr>
        <w:t xml:space="preserve"> </w:t>
      </w:r>
      <w:r>
        <w:rPr>
          <w:rFonts w:eastAsiaTheme="minorEastAsia"/>
          <w:sz w:val="22"/>
          <w:lang w:val="en-US"/>
        </w:rPr>
        <w:t xml:space="preserve">agreement was reached for HPN/NDI. DCI format 3_0 includes HARQ process ID field and NDI field. However, the relation between HPN/NDI in DCI format 3_0 and HPN/NDI in the corresponding </w:t>
      </w:r>
      <w:r>
        <w:rPr>
          <w:rFonts w:eastAsiaTheme="minorEastAsia" w:hint="eastAsia"/>
          <w:sz w:val="22"/>
          <w:lang w:val="en-US"/>
        </w:rPr>
        <w:t>SCI</w:t>
      </w:r>
      <w:r w:rsidR="007B6133">
        <w:rPr>
          <w:rFonts w:eastAsiaTheme="minorEastAsia"/>
          <w:sz w:val="22"/>
          <w:lang w:val="en-US"/>
        </w:rPr>
        <w:t xml:space="preserve"> is unclear in the current spec</w:t>
      </w:r>
      <w:r>
        <w:rPr>
          <w:rFonts w:eastAsiaTheme="minorEastAsia" w:hint="eastAsia"/>
          <w:sz w:val="22"/>
          <w:lang w:val="en-US"/>
        </w:rPr>
        <w:t xml:space="preserve">. </w:t>
      </w:r>
      <w:r>
        <w:rPr>
          <w:rFonts w:eastAsiaTheme="minorEastAsia"/>
          <w:sz w:val="22"/>
          <w:lang w:val="en-US"/>
        </w:rPr>
        <w:t>For gNB scheduler, clear UE behavior with HPN/NDI should be discussed and specified in spec. The following options can be considered as the UE behavior. They are illustrated in Fig. 3.</w:t>
      </w:r>
    </w:p>
    <w:p w14:paraId="788AD419" w14:textId="2F34AA1C" w:rsidR="006860C1" w:rsidRDefault="00E0161C" w:rsidP="001B017F">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 xml:space="preserve">Option 1: </w:t>
      </w:r>
      <w:r>
        <w:rPr>
          <w:rFonts w:eastAsiaTheme="minorEastAsia"/>
          <w:sz w:val="22"/>
          <w:lang w:val="en-US"/>
        </w:rPr>
        <w:t>HPN/NDI in SCI is determined based on HPN/NDI in DCI</w:t>
      </w:r>
    </w:p>
    <w:p w14:paraId="4D29A92D" w14:textId="5CB813E8" w:rsidR="00E0161C" w:rsidRDefault="00E0161C" w:rsidP="00E0161C">
      <w:pPr>
        <w:pStyle w:val="afe"/>
        <w:spacing w:afterLines="50" w:after="120"/>
        <w:ind w:leftChars="0" w:left="72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gNB controls UE’s intial transmissions and retransmissions. Let us con</w:t>
      </w:r>
      <w:r w:rsidR="007B6133">
        <w:rPr>
          <w:rFonts w:eastAsiaTheme="minorEastAsia"/>
          <w:sz w:val="22"/>
          <w:lang w:val="en-US"/>
        </w:rPr>
        <w:t>sider HPN#A</w:t>
      </w:r>
      <w:r>
        <w:rPr>
          <w:rFonts w:eastAsiaTheme="minorEastAsia"/>
          <w:sz w:val="22"/>
          <w:lang w:val="en-US"/>
        </w:rPr>
        <w:t xml:space="preserve"> in DCI as Fig. 3. Firstly, one DCI schedules SL resource with toggled NDI. The UE transmits a new TB on a resource. Secondly, another DCI schedules SL resource with the same HPN and un-toggled NDI. In this case, the UE retransmits the same TB. On the other hand, when another DCI schedules SL resource with the same HPN and toggled NDI, the UE can transmit a new TB. Here, two sub-options are raised for the TB:</w:t>
      </w:r>
    </w:p>
    <w:p w14:paraId="45701B5D" w14:textId="509D9D0F" w:rsidR="00E0161C" w:rsidRDefault="00E0161C" w:rsidP="001B017F">
      <w:pPr>
        <w:pStyle w:val="afe"/>
        <w:numPr>
          <w:ilvl w:val="0"/>
          <w:numId w:val="14"/>
        </w:numPr>
        <w:spacing w:afterLines="50" w:after="120"/>
        <w:ind w:leftChars="0"/>
        <w:jc w:val="both"/>
        <w:rPr>
          <w:rFonts w:eastAsiaTheme="minorEastAsia"/>
          <w:sz w:val="22"/>
          <w:lang w:val="en-US"/>
        </w:rPr>
      </w:pPr>
      <w:r>
        <w:rPr>
          <w:rFonts w:eastAsiaTheme="minorEastAsia"/>
          <w:sz w:val="22"/>
          <w:lang w:val="en-US"/>
        </w:rPr>
        <w:t xml:space="preserve">1a: </w:t>
      </w:r>
      <w:r w:rsidRPr="00E0161C">
        <w:rPr>
          <w:rFonts w:eastAsiaTheme="minorEastAsia"/>
          <w:sz w:val="22"/>
          <w:lang w:val="en-US"/>
        </w:rPr>
        <w:t>the UE shall transmit a new TB</w:t>
      </w:r>
    </w:p>
    <w:p w14:paraId="126EAED8" w14:textId="020EE7F2" w:rsidR="00E0161C" w:rsidRDefault="00E0161C" w:rsidP="001B017F">
      <w:pPr>
        <w:pStyle w:val="afe"/>
        <w:numPr>
          <w:ilvl w:val="0"/>
          <w:numId w:val="14"/>
        </w:numPr>
        <w:spacing w:afterLines="50" w:after="120"/>
        <w:ind w:leftChars="0"/>
        <w:jc w:val="both"/>
        <w:rPr>
          <w:rFonts w:eastAsiaTheme="minorEastAsia"/>
          <w:sz w:val="22"/>
          <w:lang w:val="en-US"/>
        </w:rPr>
      </w:pPr>
      <w:r w:rsidRPr="00E0161C">
        <w:rPr>
          <w:rFonts w:eastAsiaTheme="minorEastAsia"/>
          <w:sz w:val="22"/>
          <w:lang w:val="en-US"/>
        </w:rPr>
        <w:t>1b</w:t>
      </w:r>
      <w:r>
        <w:rPr>
          <w:rFonts w:eastAsiaTheme="minorEastAsia"/>
          <w:sz w:val="22"/>
          <w:lang w:val="en-US"/>
        </w:rPr>
        <w:t xml:space="preserve">: </w:t>
      </w:r>
      <w:r w:rsidRPr="00E0161C">
        <w:rPr>
          <w:rFonts w:eastAsiaTheme="minorEastAsia"/>
          <w:sz w:val="22"/>
          <w:lang w:val="en-US"/>
        </w:rPr>
        <w:t xml:space="preserve">the UE can retransmit the same TB on the resource scheduled by the DCI with the </w:t>
      </w:r>
      <w:r>
        <w:rPr>
          <w:rFonts w:eastAsiaTheme="minorEastAsia"/>
          <w:sz w:val="22"/>
          <w:lang w:val="en-US"/>
        </w:rPr>
        <w:t>same HPN</w:t>
      </w:r>
    </w:p>
    <w:p w14:paraId="71BB464C" w14:textId="3D2129A1" w:rsidR="00E0161C" w:rsidRDefault="00E0161C" w:rsidP="00E0161C">
      <w:pPr>
        <w:spacing w:afterLines="50" w:after="120"/>
        <w:ind w:left="720"/>
        <w:jc w:val="both"/>
        <w:rPr>
          <w:rFonts w:eastAsiaTheme="minorEastAsia"/>
          <w:sz w:val="22"/>
          <w:lang w:val="en-US"/>
        </w:rPr>
      </w:pPr>
      <w:r>
        <w:rPr>
          <w:rFonts w:eastAsiaTheme="minorEastAsia"/>
          <w:sz w:val="22"/>
          <w:lang w:val="en-US"/>
        </w:rPr>
        <w:t xml:space="preserve">1b is higher flexibility while 1a is easier to be controlled by gNB. </w:t>
      </w:r>
      <w:r>
        <w:rPr>
          <w:rFonts w:eastAsiaTheme="minorEastAsia" w:hint="eastAsia"/>
          <w:sz w:val="22"/>
          <w:lang w:val="en-US"/>
        </w:rPr>
        <w:t xml:space="preserve">In </w:t>
      </w:r>
      <w:r>
        <w:rPr>
          <w:rFonts w:eastAsiaTheme="minorEastAsia"/>
          <w:sz w:val="22"/>
          <w:lang w:val="en-US"/>
        </w:rPr>
        <w:t>addition</w:t>
      </w:r>
      <w:r>
        <w:rPr>
          <w:rFonts w:eastAsiaTheme="minorEastAsia" w:hint="eastAsia"/>
          <w:sz w:val="22"/>
          <w:lang w:val="en-US"/>
        </w:rPr>
        <w:t>,</w:t>
      </w:r>
      <w:r>
        <w:rPr>
          <w:rFonts w:eastAsiaTheme="minorEastAsia"/>
          <w:sz w:val="22"/>
          <w:lang w:val="en-US"/>
        </w:rPr>
        <w:t xml:space="preserve"> another two sub-options are raised for the destination ID:</w:t>
      </w:r>
    </w:p>
    <w:p w14:paraId="2F92B1C4" w14:textId="50C10573" w:rsidR="00E0161C" w:rsidRDefault="00E0161C" w:rsidP="001B017F">
      <w:pPr>
        <w:pStyle w:val="afe"/>
        <w:numPr>
          <w:ilvl w:val="0"/>
          <w:numId w:val="15"/>
        </w:numPr>
        <w:spacing w:afterLines="50" w:after="120"/>
        <w:ind w:leftChars="0"/>
        <w:jc w:val="both"/>
        <w:rPr>
          <w:rFonts w:eastAsiaTheme="minorEastAsia"/>
          <w:sz w:val="22"/>
          <w:lang w:val="en-US"/>
        </w:rPr>
      </w:pPr>
      <w:r>
        <w:rPr>
          <w:rFonts w:eastAsiaTheme="minorEastAsia" w:hint="eastAsia"/>
          <w:sz w:val="22"/>
          <w:lang w:val="en-US"/>
        </w:rPr>
        <w:t>1</w:t>
      </w:r>
      <w:r w:rsidR="007B6133">
        <w:rPr>
          <w:rFonts w:eastAsiaTheme="minorEastAsia"/>
          <w:sz w:val="22"/>
          <w:lang w:val="en-US"/>
        </w:rPr>
        <w:t>x</w:t>
      </w:r>
      <w:r>
        <w:rPr>
          <w:rFonts w:eastAsiaTheme="minorEastAsia"/>
          <w:sz w:val="22"/>
          <w:lang w:val="en-US"/>
        </w:rPr>
        <w:t>: the UE shall transmit to the same destination ID</w:t>
      </w:r>
    </w:p>
    <w:p w14:paraId="497E9FDF" w14:textId="27F81280" w:rsidR="00E0161C" w:rsidRDefault="007B6133" w:rsidP="001B017F">
      <w:pPr>
        <w:pStyle w:val="afe"/>
        <w:numPr>
          <w:ilvl w:val="0"/>
          <w:numId w:val="15"/>
        </w:numPr>
        <w:spacing w:afterLines="50" w:after="120"/>
        <w:ind w:leftChars="0"/>
        <w:jc w:val="both"/>
        <w:rPr>
          <w:rFonts w:eastAsiaTheme="minorEastAsia"/>
          <w:sz w:val="22"/>
          <w:lang w:val="en-US"/>
        </w:rPr>
      </w:pPr>
      <w:r>
        <w:rPr>
          <w:rFonts w:eastAsiaTheme="minorEastAsia"/>
          <w:sz w:val="22"/>
          <w:lang w:val="en-US"/>
        </w:rPr>
        <w:t>1y</w:t>
      </w:r>
      <w:r w:rsidR="00E0161C">
        <w:rPr>
          <w:rFonts w:eastAsiaTheme="minorEastAsia"/>
          <w:sz w:val="22"/>
          <w:lang w:val="en-US"/>
        </w:rPr>
        <w:t>: the UE can select any destination ID</w:t>
      </w:r>
    </w:p>
    <w:p w14:paraId="30CD0846" w14:textId="78035931" w:rsidR="00E0161C" w:rsidRPr="00E0161C" w:rsidRDefault="00E0161C" w:rsidP="00E0161C">
      <w:pPr>
        <w:spacing w:afterLines="50" w:after="120"/>
        <w:ind w:left="720"/>
        <w:jc w:val="both"/>
        <w:rPr>
          <w:rFonts w:eastAsiaTheme="minorEastAsia"/>
          <w:sz w:val="22"/>
          <w:lang w:val="en-US"/>
        </w:rPr>
      </w:pPr>
      <w:r>
        <w:rPr>
          <w:rFonts w:eastAsiaTheme="minorEastAsia" w:hint="eastAsia"/>
          <w:sz w:val="22"/>
          <w:lang w:val="en-US"/>
        </w:rPr>
        <w:t xml:space="preserve">Similarly, </w:t>
      </w:r>
      <w:r>
        <w:rPr>
          <w:rFonts w:eastAsiaTheme="minorEastAsia"/>
          <w:sz w:val="22"/>
          <w:lang w:val="en-US"/>
        </w:rPr>
        <w:t>1</w:t>
      </w:r>
      <w:r w:rsidR="007B6133">
        <w:rPr>
          <w:rFonts w:eastAsiaTheme="minorEastAsia"/>
          <w:sz w:val="22"/>
          <w:lang w:val="en-US"/>
        </w:rPr>
        <w:t>y</w:t>
      </w:r>
      <w:r>
        <w:rPr>
          <w:rFonts w:eastAsiaTheme="minorEastAsia"/>
          <w:sz w:val="22"/>
          <w:lang w:val="en-US"/>
        </w:rPr>
        <w:t xml:space="preserve"> is higher flexibility while 1</w:t>
      </w:r>
      <w:r w:rsidR="007B6133">
        <w:rPr>
          <w:rFonts w:eastAsiaTheme="minorEastAsia"/>
          <w:sz w:val="22"/>
          <w:lang w:val="en-US"/>
        </w:rPr>
        <w:t>x</w:t>
      </w:r>
      <w:r>
        <w:rPr>
          <w:rFonts w:eastAsiaTheme="minorEastAsia"/>
          <w:sz w:val="22"/>
          <w:lang w:val="en-US"/>
        </w:rPr>
        <w:t xml:space="preserve"> is easier to be controlled by gNB.</w:t>
      </w:r>
    </w:p>
    <w:p w14:paraId="6E5E9A62" w14:textId="53C299DD" w:rsidR="00E0161C" w:rsidRDefault="00E0161C" w:rsidP="001B017F">
      <w:pPr>
        <w:pStyle w:val="afe"/>
        <w:numPr>
          <w:ilvl w:val="0"/>
          <w:numId w:val="13"/>
        </w:numPr>
        <w:spacing w:afterLines="50" w:after="120"/>
        <w:ind w:leftChars="0"/>
        <w:jc w:val="both"/>
        <w:rPr>
          <w:rFonts w:eastAsiaTheme="minorEastAsia"/>
          <w:sz w:val="22"/>
          <w:lang w:val="en-US"/>
        </w:rPr>
      </w:pPr>
      <w:r>
        <w:rPr>
          <w:rFonts w:eastAsiaTheme="minorEastAsia"/>
          <w:sz w:val="22"/>
          <w:lang w:val="en-US"/>
        </w:rPr>
        <w:t>Option 2: HPN/NDI in SCI is decided by UE</w:t>
      </w:r>
    </w:p>
    <w:p w14:paraId="6B95954A" w14:textId="72A1A16A" w:rsidR="00D955B2" w:rsidRPr="00D955B2" w:rsidRDefault="00D955B2" w:rsidP="00D955B2">
      <w:pPr>
        <w:spacing w:afterLines="50" w:after="120"/>
        <w:ind w:left="720"/>
        <w:jc w:val="both"/>
        <w:rPr>
          <w:rFonts w:eastAsiaTheme="minorEastAsia"/>
          <w:sz w:val="22"/>
          <w:lang w:val="en-US"/>
        </w:rPr>
      </w:pPr>
      <w:r>
        <w:rPr>
          <w:rFonts w:eastAsiaTheme="minorEastAsia" w:hint="eastAsia"/>
          <w:sz w:val="22"/>
          <w:lang w:val="en-US"/>
        </w:rPr>
        <w:t xml:space="preserve">In this option, UE can select any HPN/NDI for the SCI on the scheduled resource. </w:t>
      </w:r>
      <w:r>
        <w:rPr>
          <w:rFonts w:eastAsiaTheme="minorEastAsia"/>
          <w:sz w:val="22"/>
          <w:lang w:val="en-US"/>
        </w:rPr>
        <w:t>In other words, HPN/NDI in DCI is just recommendation from gNB but the UE may not follow.</w:t>
      </w:r>
    </w:p>
    <w:p w14:paraId="57247245" w14:textId="77777777" w:rsidR="007B6133" w:rsidRDefault="00080FAB" w:rsidP="00875FFE">
      <w:pPr>
        <w:spacing w:afterLines="50" w:after="120"/>
        <w:jc w:val="both"/>
        <w:rPr>
          <w:rFonts w:eastAsiaTheme="minorEastAsia"/>
          <w:sz w:val="22"/>
          <w:lang w:val="en-US"/>
        </w:rPr>
      </w:pPr>
      <w:r>
        <w:rPr>
          <w:rFonts w:eastAsiaTheme="minorEastAsia"/>
          <w:sz w:val="22"/>
          <w:lang w:val="en-US"/>
        </w:rPr>
        <w:t>Among the above options/sub-options, our preference is option 1 with 1b and 1</w:t>
      </w:r>
      <w:r w:rsidR="007B6133">
        <w:rPr>
          <w:rFonts w:eastAsiaTheme="minorEastAsia"/>
          <w:sz w:val="22"/>
          <w:lang w:val="en-US"/>
        </w:rPr>
        <w:t>y</w:t>
      </w:r>
      <w:r>
        <w:rPr>
          <w:rFonts w:eastAsiaTheme="minorEastAsia"/>
          <w:sz w:val="22"/>
          <w:lang w:val="en-US"/>
        </w:rPr>
        <w:t xml:space="preserve">. Option 2 is too loose and it seems HPN/NDI is unnecessary in DCI in this option. Mode 1 should be defined with more control by gNB scheduler. Regarding </w:t>
      </w:r>
      <w:r w:rsidR="00143A5D">
        <w:rPr>
          <w:rFonts w:eastAsiaTheme="minorEastAsia"/>
          <w:sz w:val="22"/>
          <w:lang w:val="en-US"/>
        </w:rPr>
        <w:t>sub-</w:t>
      </w:r>
      <w:r>
        <w:rPr>
          <w:rFonts w:eastAsiaTheme="minorEastAsia"/>
          <w:sz w:val="22"/>
          <w:lang w:val="en-US"/>
        </w:rPr>
        <w:t xml:space="preserve">option 1a and </w:t>
      </w:r>
      <w:r w:rsidR="00143A5D">
        <w:rPr>
          <w:rFonts w:eastAsiaTheme="minorEastAsia"/>
          <w:sz w:val="22"/>
          <w:lang w:val="en-US"/>
        </w:rPr>
        <w:t>sub-</w:t>
      </w:r>
      <w:r>
        <w:rPr>
          <w:rFonts w:eastAsiaTheme="minorEastAsia"/>
          <w:sz w:val="22"/>
          <w:lang w:val="en-US"/>
        </w:rPr>
        <w:t>option 1</w:t>
      </w:r>
      <w:r w:rsidR="007B6133">
        <w:rPr>
          <w:rFonts w:eastAsiaTheme="minorEastAsia"/>
          <w:sz w:val="22"/>
          <w:lang w:val="en-US"/>
        </w:rPr>
        <w:t>x</w:t>
      </w:r>
      <w:r>
        <w:rPr>
          <w:rFonts w:eastAsiaTheme="minorEastAsia"/>
          <w:sz w:val="22"/>
          <w:lang w:val="en-US"/>
        </w:rPr>
        <w:t xml:space="preserve">, </w:t>
      </w:r>
      <w:r w:rsidR="00143A5D">
        <w:rPr>
          <w:rFonts w:eastAsiaTheme="minorEastAsia"/>
          <w:sz w:val="22"/>
          <w:lang w:val="en-US"/>
        </w:rPr>
        <w:t>these sub-options are too restrictive. For example, the UE transmits NACK as HARQ-ACK corresponding to the 1st DCI while misdetection may occur at the gNB. In this case, even if NDI is toggled with the same HPN, the same TB should be retransmitted. For example, the UE does not have SL data to transmit to the same destination ID. In this case, the newly scheduled resource should be used for different destination ID.</w:t>
      </w:r>
    </w:p>
    <w:p w14:paraId="3A1EA87B" w14:textId="4AEFC0C0" w:rsidR="006860C1" w:rsidRDefault="007B6133" w:rsidP="00875FFE">
      <w:pPr>
        <w:spacing w:afterLines="50" w:after="120"/>
        <w:jc w:val="both"/>
        <w:rPr>
          <w:rFonts w:eastAsiaTheme="minorEastAsia"/>
          <w:sz w:val="22"/>
          <w:lang w:val="en-US"/>
        </w:rPr>
      </w:pPr>
      <w:r>
        <w:rPr>
          <w:rFonts w:eastAsiaTheme="minorEastAsia"/>
          <w:sz w:val="22"/>
          <w:lang w:val="en-US"/>
        </w:rPr>
        <w:t>If option 1 with 1b and 1y is adopted, HPN in SCI is determined by the UE when the corresponding DCI is received with toggled NDI. Meanwhile, when with un-toggled NDI, the same HPN as that in the previous SCI corresponding to the last DCI with the same HPN is transmitted in the SCI.</w:t>
      </w:r>
    </w:p>
    <w:p w14:paraId="03688CC4" w14:textId="3AB8BB91" w:rsidR="00143A5D" w:rsidRPr="007B6133" w:rsidRDefault="007B6133" w:rsidP="00143A5D">
      <w:pPr>
        <w:pStyle w:val="afe"/>
        <w:spacing w:afterLines="50" w:after="120"/>
        <w:ind w:leftChars="0" w:left="360"/>
        <w:jc w:val="center"/>
        <w:rPr>
          <w:rFonts w:eastAsiaTheme="minorEastAsia"/>
          <w:sz w:val="22"/>
          <w:lang w:val="en-US"/>
        </w:rPr>
      </w:pPr>
      <w:r w:rsidRPr="007B6133">
        <w:rPr>
          <w:rFonts w:hint="eastAsia"/>
          <w:noProof/>
          <w:lang w:val="en-US"/>
        </w:rPr>
        <w:drawing>
          <wp:inline distT="0" distB="0" distL="0" distR="0" wp14:anchorId="1E032B59" wp14:editId="5E3C6497">
            <wp:extent cx="5832360" cy="17258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2360" cy="1725840"/>
                    </a:xfrm>
                    <a:prstGeom prst="rect">
                      <a:avLst/>
                    </a:prstGeom>
                    <a:noFill/>
                    <a:ln>
                      <a:noFill/>
                    </a:ln>
                  </pic:spPr>
                </pic:pic>
              </a:graphicData>
            </a:graphic>
          </wp:inline>
        </w:drawing>
      </w:r>
    </w:p>
    <w:p w14:paraId="0F551734" w14:textId="1039674A" w:rsidR="00143A5D" w:rsidRDefault="00143A5D" w:rsidP="001B017F">
      <w:pPr>
        <w:pStyle w:val="afe"/>
        <w:numPr>
          <w:ilvl w:val="0"/>
          <w:numId w:val="16"/>
        </w:numPr>
        <w:spacing w:afterLines="50" w:after="120"/>
        <w:ind w:leftChars="0"/>
        <w:jc w:val="center"/>
        <w:rPr>
          <w:rFonts w:eastAsiaTheme="minorEastAsia"/>
          <w:sz w:val="22"/>
          <w:lang w:val="en-US"/>
        </w:rPr>
      </w:pPr>
      <w:r>
        <w:rPr>
          <w:rFonts w:eastAsiaTheme="minorEastAsia" w:hint="eastAsia"/>
          <w:sz w:val="22"/>
          <w:lang w:val="en-US"/>
        </w:rPr>
        <w:lastRenderedPageBreak/>
        <w:t>Option 1</w:t>
      </w:r>
      <w:r w:rsidR="007B6133">
        <w:rPr>
          <w:rFonts w:eastAsiaTheme="minorEastAsia"/>
          <w:sz w:val="22"/>
          <w:lang w:val="en-US"/>
        </w:rPr>
        <w:t xml:space="preserve"> with un-toggled NDI in DCI</w:t>
      </w:r>
    </w:p>
    <w:p w14:paraId="0E3D6098" w14:textId="6FA566CF" w:rsidR="00143A5D" w:rsidRDefault="007B6133" w:rsidP="00143A5D">
      <w:pPr>
        <w:pStyle w:val="afe"/>
        <w:spacing w:afterLines="50" w:after="120"/>
        <w:ind w:leftChars="0" w:left="360"/>
        <w:jc w:val="center"/>
        <w:rPr>
          <w:rFonts w:eastAsiaTheme="minorEastAsia"/>
          <w:sz w:val="22"/>
          <w:lang w:val="en-US"/>
        </w:rPr>
      </w:pPr>
      <w:r w:rsidRPr="007B6133">
        <w:rPr>
          <w:rFonts w:hint="eastAsia"/>
          <w:noProof/>
          <w:lang w:val="en-US"/>
        </w:rPr>
        <w:drawing>
          <wp:inline distT="0" distB="0" distL="0" distR="0" wp14:anchorId="37661234" wp14:editId="60B08864">
            <wp:extent cx="5910120" cy="27784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0120" cy="2778480"/>
                    </a:xfrm>
                    <a:prstGeom prst="rect">
                      <a:avLst/>
                    </a:prstGeom>
                    <a:noFill/>
                    <a:ln>
                      <a:noFill/>
                    </a:ln>
                  </pic:spPr>
                </pic:pic>
              </a:graphicData>
            </a:graphic>
          </wp:inline>
        </w:drawing>
      </w:r>
    </w:p>
    <w:p w14:paraId="4030A1A7" w14:textId="75999CE2" w:rsidR="00143A5D" w:rsidRPr="00143A5D" w:rsidRDefault="007B6133" w:rsidP="001B017F">
      <w:pPr>
        <w:pStyle w:val="afe"/>
        <w:numPr>
          <w:ilvl w:val="0"/>
          <w:numId w:val="16"/>
        </w:numPr>
        <w:spacing w:afterLines="50" w:after="120"/>
        <w:ind w:leftChars="0"/>
        <w:jc w:val="center"/>
        <w:rPr>
          <w:rFonts w:eastAsiaTheme="minorEastAsia"/>
          <w:sz w:val="22"/>
          <w:lang w:val="en-US"/>
        </w:rPr>
      </w:pPr>
      <w:r>
        <w:rPr>
          <w:rFonts w:eastAsiaTheme="minorEastAsia" w:hint="eastAsia"/>
          <w:sz w:val="22"/>
          <w:lang w:val="en-US"/>
        </w:rPr>
        <w:t>Option 1</w:t>
      </w:r>
      <w:r>
        <w:rPr>
          <w:rFonts w:eastAsiaTheme="minorEastAsia"/>
          <w:sz w:val="22"/>
          <w:lang w:val="en-US"/>
        </w:rPr>
        <w:t xml:space="preserve"> with toggled NDI in DCI</w:t>
      </w:r>
    </w:p>
    <w:p w14:paraId="01D5C8C8" w14:textId="055E62D3" w:rsidR="00143A5D" w:rsidRDefault="00143A5D" w:rsidP="00143A5D">
      <w:pPr>
        <w:spacing w:afterLines="50" w:after="120"/>
        <w:jc w:val="center"/>
        <w:rPr>
          <w:rFonts w:eastAsiaTheme="minorEastAsia"/>
          <w:sz w:val="22"/>
          <w:lang w:val="en-US"/>
        </w:rPr>
      </w:pPr>
      <w:r>
        <w:rPr>
          <w:rFonts w:eastAsiaTheme="minorEastAsia" w:hint="eastAsia"/>
          <w:sz w:val="22"/>
          <w:lang w:val="en-US"/>
        </w:rPr>
        <w:t>Fig. 3</w:t>
      </w:r>
      <w:r>
        <w:rPr>
          <w:rFonts w:eastAsiaTheme="minorEastAsia"/>
          <w:sz w:val="22"/>
          <w:lang w:val="en-US"/>
        </w:rPr>
        <w:t>: Examples with HPN/NDI</w:t>
      </w:r>
    </w:p>
    <w:p w14:paraId="62DAA2A5" w14:textId="37FD1CB5" w:rsidR="007B6133" w:rsidRPr="00C82FD7" w:rsidRDefault="007B6133" w:rsidP="007B6133">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789E83CF" w14:textId="043AEA40" w:rsidR="007B6133" w:rsidRPr="00D65478" w:rsidRDefault="007B6133" w:rsidP="007B6133">
      <w:pPr>
        <w:numPr>
          <w:ilvl w:val="0"/>
          <w:numId w:val="8"/>
        </w:numPr>
        <w:spacing w:afterLines="50" w:after="120"/>
        <w:jc w:val="both"/>
        <w:rPr>
          <w:rFonts w:eastAsiaTheme="minorEastAsia"/>
          <w:i/>
          <w:sz w:val="22"/>
          <w:lang w:val="en-US"/>
        </w:rPr>
      </w:pPr>
      <w:r>
        <w:rPr>
          <w:rFonts w:eastAsiaTheme="minorEastAsia"/>
          <w:i/>
          <w:sz w:val="22"/>
        </w:rPr>
        <w:t>R</w:t>
      </w:r>
      <w:r w:rsidRPr="007B6133">
        <w:rPr>
          <w:rFonts w:eastAsiaTheme="minorEastAsia"/>
          <w:i/>
          <w:sz w:val="22"/>
          <w:lang w:val="en-US"/>
        </w:rPr>
        <w:t xml:space="preserve">elation between HPN/NDI in DCI format 3_0 and HPN/NDI in the corresponding </w:t>
      </w:r>
      <w:r w:rsidRPr="007B6133">
        <w:rPr>
          <w:rFonts w:eastAsiaTheme="minorEastAsia" w:hint="eastAsia"/>
          <w:i/>
          <w:sz w:val="22"/>
          <w:lang w:val="en-US"/>
        </w:rPr>
        <w:t>SCI</w:t>
      </w:r>
      <w:r w:rsidRPr="007B6133">
        <w:rPr>
          <w:rFonts w:eastAsiaTheme="minorEastAsia"/>
          <w:i/>
          <w:sz w:val="22"/>
          <w:lang w:val="en-US"/>
        </w:rPr>
        <w:t xml:space="preserve"> is unclear in the current spec</w:t>
      </w:r>
      <w:r>
        <w:rPr>
          <w:rFonts w:eastAsiaTheme="minorEastAsia"/>
          <w:i/>
          <w:sz w:val="22"/>
          <w:lang w:val="en-US"/>
        </w:rPr>
        <w:t>.</w:t>
      </w:r>
    </w:p>
    <w:p w14:paraId="74338BB1" w14:textId="3792AECF" w:rsidR="007B6133" w:rsidRPr="00C82FD7" w:rsidRDefault="007B6133" w:rsidP="007B613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4ACDC457" w14:textId="1B6D3F9F" w:rsidR="007B6133" w:rsidRDefault="007B6133" w:rsidP="007B6133">
      <w:pPr>
        <w:numPr>
          <w:ilvl w:val="0"/>
          <w:numId w:val="8"/>
        </w:numPr>
        <w:spacing w:afterLines="50" w:after="120"/>
        <w:jc w:val="both"/>
        <w:rPr>
          <w:rFonts w:eastAsiaTheme="minorEastAsia"/>
          <w:i/>
          <w:sz w:val="22"/>
          <w:lang w:val="en-US"/>
        </w:rPr>
      </w:pPr>
      <w:r>
        <w:rPr>
          <w:rFonts w:eastAsiaTheme="minorEastAsia"/>
          <w:i/>
          <w:sz w:val="22"/>
          <w:lang w:val="en-US"/>
        </w:rPr>
        <w:t>For a HPN in DCI format 3_0, when a UE receives the 1st DCI format 3_0 and then the 2nd DCI format 3_0,</w:t>
      </w:r>
    </w:p>
    <w:p w14:paraId="25C2901C" w14:textId="546368DD" w:rsidR="007B6133" w:rsidRDefault="007B6133" w:rsidP="007B6133">
      <w:pPr>
        <w:numPr>
          <w:ilvl w:val="1"/>
          <w:numId w:val="8"/>
        </w:numPr>
        <w:spacing w:afterLines="50" w:after="120"/>
        <w:jc w:val="both"/>
        <w:rPr>
          <w:rFonts w:eastAsiaTheme="minorEastAsia"/>
          <w:i/>
          <w:sz w:val="22"/>
          <w:lang w:val="en-US"/>
        </w:rPr>
      </w:pPr>
      <w:r>
        <w:rPr>
          <w:rFonts w:eastAsiaTheme="minorEastAsia"/>
          <w:i/>
          <w:sz w:val="22"/>
          <w:lang w:val="en-US"/>
        </w:rPr>
        <w:t>if NDI in the 2nd DCI format 3_0 is un-toggled from the NDI in the 1st DCI format,</w:t>
      </w:r>
    </w:p>
    <w:p w14:paraId="04BAC3A6" w14:textId="63E45FA2" w:rsidR="007B6133" w:rsidRDefault="007B6133" w:rsidP="007B6133">
      <w:pPr>
        <w:numPr>
          <w:ilvl w:val="2"/>
          <w:numId w:val="8"/>
        </w:numPr>
        <w:spacing w:afterLines="50" w:after="120"/>
        <w:jc w:val="both"/>
        <w:rPr>
          <w:rFonts w:eastAsiaTheme="minorEastAsia"/>
          <w:i/>
          <w:sz w:val="22"/>
          <w:lang w:val="en-US"/>
        </w:rPr>
      </w:pPr>
      <w:r>
        <w:rPr>
          <w:rFonts w:eastAsiaTheme="minorEastAsia"/>
          <w:i/>
          <w:sz w:val="22"/>
          <w:lang w:val="en-US"/>
        </w:rPr>
        <w:t>the UE transmits the same TB on the SL resources scheduled by the two DCI formats 3_0, where HPN is the same and NDI is un-toggled between the corresponding two SCI formats.</w:t>
      </w:r>
    </w:p>
    <w:p w14:paraId="0EEA4921" w14:textId="4EFE7F8E" w:rsidR="007B6133" w:rsidRDefault="007B6133" w:rsidP="007B6133">
      <w:pPr>
        <w:numPr>
          <w:ilvl w:val="1"/>
          <w:numId w:val="8"/>
        </w:numPr>
        <w:spacing w:afterLines="50" w:after="120"/>
        <w:jc w:val="both"/>
        <w:rPr>
          <w:rFonts w:eastAsiaTheme="minorEastAsia"/>
          <w:i/>
          <w:sz w:val="22"/>
          <w:lang w:val="en-US"/>
        </w:rPr>
      </w:pPr>
      <w:r>
        <w:rPr>
          <w:rFonts w:eastAsiaTheme="minorEastAsia"/>
          <w:i/>
          <w:sz w:val="22"/>
          <w:lang w:val="en-US"/>
        </w:rPr>
        <w:t>if NDI in the 2nd DCI format 3_0 is toggled from the NDI in the 1st DCI format,</w:t>
      </w:r>
    </w:p>
    <w:p w14:paraId="14703B36" w14:textId="59B08BA7" w:rsidR="007B6133" w:rsidRDefault="007B6133" w:rsidP="007B6133">
      <w:pPr>
        <w:numPr>
          <w:ilvl w:val="2"/>
          <w:numId w:val="8"/>
        </w:numPr>
        <w:spacing w:afterLines="50" w:after="120"/>
        <w:jc w:val="both"/>
        <w:rPr>
          <w:rFonts w:eastAsiaTheme="minorEastAsia"/>
          <w:i/>
          <w:sz w:val="22"/>
          <w:lang w:val="en-US"/>
        </w:rPr>
      </w:pPr>
      <w:r>
        <w:rPr>
          <w:rFonts w:eastAsiaTheme="minorEastAsia"/>
          <w:i/>
          <w:sz w:val="22"/>
          <w:lang w:val="en-US"/>
        </w:rPr>
        <w:t>the UE transmits any TB with any destination ID.</w:t>
      </w:r>
    </w:p>
    <w:p w14:paraId="080DAE62" w14:textId="1A52BC5C" w:rsidR="0055385F" w:rsidRDefault="0055385F" w:rsidP="00875FFE">
      <w:pPr>
        <w:spacing w:afterLines="50" w:after="120"/>
        <w:jc w:val="both"/>
        <w:rPr>
          <w:rFonts w:eastAsiaTheme="minorEastAsia"/>
          <w:sz w:val="22"/>
          <w:lang w:val="en-US"/>
        </w:rPr>
      </w:pPr>
    </w:p>
    <w:p w14:paraId="7310DD6D" w14:textId="77777777" w:rsidR="007B6133" w:rsidRDefault="007B6133" w:rsidP="00875FFE">
      <w:pPr>
        <w:spacing w:afterLines="50" w:after="120"/>
        <w:jc w:val="both"/>
        <w:rPr>
          <w:rFonts w:eastAsiaTheme="minorEastAsia"/>
          <w:sz w:val="22"/>
          <w:lang w:val="en-US"/>
        </w:rPr>
      </w:pPr>
    </w:p>
    <w:p w14:paraId="6CC6E911" w14:textId="77777777" w:rsidR="006860C1" w:rsidRPr="003F1CB5" w:rsidRDefault="006860C1" w:rsidP="006860C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rPr>
        <w:t>Priority field in DCI format 3_0</w:t>
      </w:r>
    </w:p>
    <w:p w14:paraId="35DD0792" w14:textId="77777777" w:rsidR="003B2C38" w:rsidRDefault="003D64B7" w:rsidP="00875FFE">
      <w:pPr>
        <w:spacing w:afterLines="50" w:after="120"/>
        <w:jc w:val="both"/>
        <w:rPr>
          <w:rFonts w:eastAsiaTheme="minorEastAsia"/>
          <w:sz w:val="22"/>
          <w:lang w:val="en-US"/>
        </w:rPr>
      </w:pPr>
      <w:r>
        <w:rPr>
          <w:rFonts w:eastAsiaTheme="minorEastAsia" w:hint="eastAsia"/>
          <w:sz w:val="22"/>
          <w:lang w:val="en-US"/>
        </w:rPr>
        <w:t xml:space="preserve">In URLLC agenda, </w:t>
      </w:r>
      <w:r w:rsidR="00AD083A">
        <w:rPr>
          <w:rFonts w:eastAsiaTheme="minorEastAsia"/>
          <w:sz w:val="22"/>
          <w:lang w:val="en-US"/>
        </w:rPr>
        <w:t xml:space="preserve">it was agreed that </w:t>
      </w:r>
      <w:r>
        <w:rPr>
          <w:rFonts w:eastAsiaTheme="minorEastAsia" w:hint="eastAsia"/>
          <w:sz w:val="22"/>
          <w:lang w:val="en-US"/>
        </w:rPr>
        <w:t xml:space="preserve">priority field is newly added in DCI formats for DL </w:t>
      </w:r>
      <w:r>
        <w:rPr>
          <w:rFonts w:eastAsiaTheme="minorEastAsia"/>
          <w:sz w:val="22"/>
          <w:lang w:val="en-US"/>
        </w:rPr>
        <w:t>assignment</w:t>
      </w:r>
      <w:r>
        <w:rPr>
          <w:rFonts w:eastAsiaTheme="minorEastAsia" w:hint="eastAsia"/>
          <w:sz w:val="22"/>
          <w:lang w:val="en-US"/>
        </w:rPr>
        <w:t xml:space="preserve"> </w:t>
      </w:r>
      <w:r>
        <w:rPr>
          <w:rFonts w:eastAsiaTheme="minorEastAsia"/>
          <w:sz w:val="22"/>
          <w:lang w:val="en-US"/>
        </w:rPr>
        <w:t xml:space="preserve">and UL grant, </w:t>
      </w:r>
      <w:r>
        <w:rPr>
          <w:rFonts w:eastAsiaTheme="minorEastAsia" w:hint="eastAsia"/>
          <w:sz w:val="22"/>
          <w:lang w:val="en-US"/>
        </w:rPr>
        <w:t xml:space="preserve">to differentiate eMBB </w:t>
      </w:r>
      <w:r>
        <w:rPr>
          <w:rFonts w:eastAsiaTheme="minorEastAsia"/>
          <w:sz w:val="22"/>
          <w:lang w:val="en-US"/>
        </w:rPr>
        <w:t>and</w:t>
      </w:r>
      <w:r>
        <w:rPr>
          <w:rFonts w:eastAsiaTheme="minorEastAsia" w:hint="eastAsia"/>
          <w:sz w:val="22"/>
          <w:lang w:val="en-US"/>
        </w:rPr>
        <w:t xml:space="preserve"> </w:t>
      </w:r>
      <w:r>
        <w:rPr>
          <w:rFonts w:eastAsiaTheme="minorEastAsia"/>
          <w:sz w:val="22"/>
          <w:lang w:val="en-US"/>
        </w:rPr>
        <w:t>URLLC</w:t>
      </w:r>
      <w:r w:rsidR="00AD083A">
        <w:rPr>
          <w:rFonts w:eastAsiaTheme="minorEastAsia"/>
          <w:sz w:val="22"/>
          <w:lang w:val="en-US"/>
        </w:rPr>
        <w:t xml:space="preserve"> in PHY layer. Based on the indication, UL channel collision is handled, e.g. when a PUCCH with higher priority is collided with another PUCCH with lower priority, the 2nd PUCCH is dropped. One question is, how collision is handled between a UL channel/signal for Uu communication and a PUCCH for SL HARQ feedback. </w:t>
      </w:r>
    </w:p>
    <w:p w14:paraId="12609573" w14:textId="3095570C" w:rsidR="006860C1" w:rsidRDefault="003B2C38" w:rsidP="00875FFE">
      <w:pPr>
        <w:spacing w:afterLines="50" w:after="120"/>
        <w:jc w:val="both"/>
        <w:rPr>
          <w:rFonts w:eastAsiaTheme="minorEastAsia"/>
          <w:sz w:val="22"/>
          <w:lang w:val="en-US"/>
        </w:rPr>
      </w:pPr>
      <w:r>
        <w:rPr>
          <w:rFonts w:eastAsiaTheme="minorEastAsia"/>
          <w:sz w:val="22"/>
          <w:lang w:val="en-US"/>
        </w:rPr>
        <w:t>For this issue, our preference is to add priority field in DCI format 3_0 as well. NR-SL supports both URLLC-like traffic and eMBB-like traffic. Priority field in DCI format 3_0 can be used to handle the collision based on the priority. Another option is to treat PUCCH with SL HARQ-ACK as PUCCH with e.g. lower priority. In this case, however, PUCCH for SL HARQ-ACK corresponding to URLLC traffic cannot be prioritized, where required performance would not be satisfied. From latency perspective, collision avoidance by gNB scheduler is not a good choice.</w:t>
      </w:r>
    </w:p>
    <w:p w14:paraId="25FD07B9" w14:textId="324F077A" w:rsidR="003B2C38" w:rsidRPr="00C82FD7" w:rsidRDefault="003B2C38" w:rsidP="003B2C3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43EAF">
        <w:rPr>
          <w:rFonts w:eastAsiaTheme="minorEastAsia"/>
          <w:b/>
          <w:sz w:val="22"/>
          <w:u w:val="single"/>
        </w:rPr>
        <w:t>6</w:t>
      </w:r>
      <w:r w:rsidRPr="00C82FD7">
        <w:rPr>
          <w:rFonts w:eastAsiaTheme="minorEastAsia" w:hint="eastAsia"/>
          <w:b/>
          <w:sz w:val="22"/>
          <w:u w:val="single"/>
        </w:rPr>
        <w:t>:</w:t>
      </w:r>
    </w:p>
    <w:p w14:paraId="771E156D" w14:textId="77770393" w:rsidR="003B2C38" w:rsidRDefault="003B2C38" w:rsidP="003B2C38">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Priority field is newly added in DCI format 3_0.</w:t>
      </w:r>
    </w:p>
    <w:p w14:paraId="2BD12340" w14:textId="248C60A5" w:rsidR="003B2C38" w:rsidRDefault="007B6133" w:rsidP="003B2C38">
      <w:pPr>
        <w:numPr>
          <w:ilvl w:val="1"/>
          <w:numId w:val="8"/>
        </w:numPr>
        <w:spacing w:afterLines="50" w:after="120"/>
        <w:jc w:val="both"/>
        <w:rPr>
          <w:rFonts w:eastAsiaTheme="minorEastAsia"/>
          <w:i/>
          <w:sz w:val="22"/>
          <w:lang w:val="en-US"/>
        </w:rPr>
      </w:pPr>
      <w:r>
        <w:rPr>
          <w:rFonts w:eastAsiaTheme="minorEastAsia"/>
          <w:i/>
          <w:sz w:val="22"/>
          <w:lang w:val="en-US"/>
        </w:rPr>
        <w:t>‘</w:t>
      </w:r>
      <w:r w:rsidR="003B2C38">
        <w:rPr>
          <w:rFonts w:eastAsiaTheme="minorEastAsia"/>
          <w:i/>
          <w:sz w:val="22"/>
          <w:lang w:val="en-US"/>
        </w:rPr>
        <w:t>1</w:t>
      </w:r>
      <w:r>
        <w:rPr>
          <w:rFonts w:eastAsiaTheme="minorEastAsia"/>
          <w:i/>
          <w:sz w:val="22"/>
          <w:lang w:val="en-US"/>
        </w:rPr>
        <w:t>’</w:t>
      </w:r>
      <w:r w:rsidR="003B2C38">
        <w:rPr>
          <w:rFonts w:eastAsiaTheme="minorEastAsia"/>
          <w:i/>
          <w:sz w:val="22"/>
          <w:lang w:val="en-US"/>
        </w:rPr>
        <w:t xml:space="preserve"> indicates higher priority and </w:t>
      </w:r>
      <w:r>
        <w:rPr>
          <w:rFonts w:eastAsiaTheme="minorEastAsia"/>
          <w:i/>
          <w:sz w:val="22"/>
          <w:lang w:val="en-US"/>
        </w:rPr>
        <w:t>‘</w:t>
      </w:r>
      <w:r w:rsidR="003B2C38">
        <w:rPr>
          <w:rFonts w:eastAsiaTheme="minorEastAsia"/>
          <w:i/>
          <w:sz w:val="22"/>
          <w:lang w:val="en-US"/>
        </w:rPr>
        <w:t>0</w:t>
      </w:r>
      <w:r>
        <w:rPr>
          <w:rFonts w:eastAsiaTheme="minorEastAsia"/>
          <w:i/>
          <w:sz w:val="22"/>
          <w:lang w:val="en-US"/>
        </w:rPr>
        <w:t>’</w:t>
      </w:r>
      <w:r w:rsidR="003B2C38">
        <w:rPr>
          <w:rFonts w:eastAsiaTheme="minorEastAsia"/>
          <w:i/>
          <w:sz w:val="22"/>
          <w:lang w:val="en-US"/>
        </w:rPr>
        <w:t xml:space="preserve"> indicates lower priority.</w:t>
      </w:r>
    </w:p>
    <w:p w14:paraId="09DC0A64" w14:textId="77777777" w:rsidR="003B2C38" w:rsidRPr="006629A6" w:rsidRDefault="003B2C38" w:rsidP="003B2C38">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0" w:type="auto"/>
        <w:tblLook w:val="04A0" w:firstRow="1" w:lastRow="0" w:firstColumn="1" w:lastColumn="0" w:noHBand="0" w:noVBand="1"/>
      </w:tblPr>
      <w:tblGrid>
        <w:gridCol w:w="9962"/>
      </w:tblGrid>
      <w:tr w:rsidR="003B2C38" w14:paraId="37D2D814" w14:textId="77777777" w:rsidTr="00E7115F">
        <w:tc>
          <w:tcPr>
            <w:tcW w:w="9962" w:type="dxa"/>
          </w:tcPr>
          <w:p w14:paraId="4C6A0C1A" w14:textId="0BA73EFA" w:rsidR="007B6133" w:rsidRPr="007B6133" w:rsidRDefault="007B6133" w:rsidP="007B6133">
            <w:pPr>
              <w:spacing w:after="0"/>
              <w:rPr>
                <w:rFonts w:asciiTheme="majorHAnsi" w:hAnsiTheme="majorHAnsi" w:cstheme="majorHAnsi"/>
                <w:b/>
                <w:u w:val="single"/>
              </w:rPr>
            </w:pPr>
            <w:bookmarkStart w:id="15" w:name="_Toc29326622"/>
            <w:bookmarkStart w:id="16" w:name="_Toc29327772"/>
            <w:r w:rsidRPr="007B6133">
              <w:rPr>
                <w:rFonts w:asciiTheme="majorHAnsi" w:hAnsiTheme="majorHAnsi" w:cstheme="majorHAnsi"/>
                <w:b/>
                <w:u w:val="single"/>
              </w:rPr>
              <w:t>38.212</w:t>
            </w:r>
          </w:p>
          <w:p w14:paraId="3D8ED5D2" w14:textId="4C2BEE84" w:rsidR="007B6133" w:rsidRPr="007B6133" w:rsidRDefault="007B6133" w:rsidP="007B6133">
            <w:pPr>
              <w:keepNext/>
              <w:keepLines/>
              <w:spacing w:before="120"/>
              <w:ind w:left="1701" w:hanging="1701"/>
              <w:outlineLvl w:val="4"/>
              <w:rPr>
                <w:rFonts w:ascii="Arial" w:eastAsia="SimSun" w:hAnsi="Arial"/>
                <w:sz w:val="22"/>
                <w:lang w:eastAsia="zh-CN"/>
              </w:rPr>
            </w:pPr>
            <w:r w:rsidRPr="007B6133">
              <w:rPr>
                <w:rFonts w:ascii="Arial" w:eastAsia="SimSun" w:hAnsi="Arial" w:hint="eastAsia"/>
                <w:sz w:val="22"/>
                <w:lang w:eastAsia="zh-CN"/>
              </w:rPr>
              <w:t>7.3.1.</w:t>
            </w:r>
            <w:r w:rsidRPr="007B6133">
              <w:rPr>
                <w:rFonts w:ascii="Arial" w:eastAsia="SimSun" w:hAnsi="Arial"/>
                <w:sz w:val="22"/>
                <w:lang w:eastAsia="zh-CN"/>
              </w:rPr>
              <w:t>4</w:t>
            </w:r>
            <w:r w:rsidRPr="007B6133">
              <w:rPr>
                <w:rFonts w:ascii="Arial" w:eastAsia="SimSun" w:hAnsi="Arial" w:hint="eastAsia"/>
                <w:sz w:val="22"/>
                <w:lang w:eastAsia="zh-CN"/>
              </w:rPr>
              <w:t>.1</w:t>
            </w:r>
            <w:r w:rsidRPr="007B6133">
              <w:rPr>
                <w:rFonts w:ascii="Arial" w:eastAsia="SimSun" w:hAnsi="Arial" w:hint="eastAsia"/>
                <w:sz w:val="22"/>
                <w:lang w:eastAsia="zh-CN"/>
              </w:rPr>
              <w:tab/>
              <w:t xml:space="preserve">Format </w:t>
            </w:r>
            <w:r w:rsidRPr="007B6133">
              <w:rPr>
                <w:rFonts w:ascii="Arial" w:eastAsia="SimSun" w:hAnsi="Arial"/>
                <w:sz w:val="22"/>
                <w:lang w:eastAsia="zh-CN"/>
              </w:rPr>
              <w:t>3</w:t>
            </w:r>
            <w:r w:rsidRPr="007B6133">
              <w:rPr>
                <w:rFonts w:ascii="Arial" w:eastAsia="SimSun" w:hAnsi="Arial" w:hint="eastAsia"/>
                <w:sz w:val="22"/>
                <w:lang w:eastAsia="zh-CN"/>
              </w:rPr>
              <w:t>_</w:t>
            </w:r>
            <w:r w:rsidRPr="007B6133">
              <w:rPr>
                <w:rFonts w:ascii="Arial" w:eastAsia="SimSun" w:hAnsi="Arial"/>
                <w:sz w:val="22"/>
                <w:lang w:eastAsia="zh-CN"/>
              </w:rPr>
              <w:t>0</w:t>
            </w:r>
            <w:bookmarkEnd w:id="15"/>
            <w:bookmarkEnd w:id="16"/>
          </w:p>
          <w:p w14:paraId="2BADC064" w14:textId="77777777" w:rsidR="007B6133" w:rsidRPr="007B6133" w:rsidRDefault="007B6133" w:rsidP="007B6133">
            <w:pPr>
              <w:rPr>
                <w:rFonts w:eastAsia="SimSun"/>
                <w:sz w:val="20"/>
                <w:lang w:eastAsia="zh-CN"/>
              </w:rPr>
            </w:pPr>
            <w:r w:rsidRPr="007B6133">
              <w:rPr>
                <w:rFonts w:eastAsia="SimSun"/>
                <w:sz w:val="20"/>
                <w:lang w:eastAsia="en-US"/>
              </w:rPr>
              <w:t>DCI format 3</w:t>
            </w:r>
            <w:r w:rsidRPr="007B6133">
              <w:rPr>
                <w:rFonts w:eastAsia="SimSun" w:hint="eastAsia"/>
                <w:sz w:val="20"/>
                <w:lang w:eastAsia="zh-CN"/>
              </w:rPr>
              <w:t>_0</w:t>
            </w:r>
            <w:r w:rsidRPr="007B6133">
              <w:rPr>
                <w:rFonts w:eastAsia="SimSun"/>
                <w:sz w:val="20"/>
                <w:lang w:eastAsia="en-US"/>
              </w:rPr>
              <w:t xml:space="preserve"> is used for scheduling of NR PSCCH and NR PSSCH in one cell. </w:t>
            </w:r>
          </w:p>
          <w:p w14:paraId="43BA93C5" w14:textId="77777777" w:rsidR="007B6133" w:rsidRPr="007B6133" w:rsidRDefault="007B6133" w:rsidP="007B6133">
            <w:pPr>
              <w:rPr>
                <w:rFonts w:eastAsia="SimSun"/>
                <w:sz w:val="20"/>
                <w:lang w:eastAsia="en-US"/>
              </w:rPr>
            </w:pPr>
            <w:r w:rsidRPr="007B6133">
              <w:rPr>
                <w:rFonts w:eastAsia="SimSun"/>
                <w:sz w:val="20"/>
                <w:lang w:eastAsia="en-US"/>
              </w:rPr>
              <w:t>The following information is transmitted by means of the DCI format 3</w:t>
            </w:r>
            <w:r w:rsidRPr="007B6133">
              <w:rPr>
                <w:rFonts w:eastAsia="SimSun" w:hint="eastAsia"/>
                <w:sz w:val="20"/>
                <w:lang w:eastAsia="zh-CN"/>
              </w:rPr>
              <w:t xml:space="preserve">_0 with CRC scrambled by </w:t>
            </w:r>
            <w:r w:rsidRPr="007B6133">
              <w:rPr>
                <w:rFonts w:eastAsia="SimSun"/>
                <w:sz w:val="20"/>
                <w:lang w:eastAsia="zh-CN"/>
              </w:rPr>
              <w:t>SL</w:t>
            </w:r>
            <w:r w:rsidRPr="007B6133">
              <w:rPr>
                <w:rFonts w:eastAsia="SimSun" w:hint="eastAsia"/>
                <w:sz w:val="20"/>
                <w:lang w:eastAsia="zh-CN"/>
              </w:rPr>
              <w:t>-RNTI</w:t>
            </w:r>
            <w:r w:rsidRPr="007B6133">
              <w:rPr>
                <w:rFonts w:eastAsia="SimSun"/>
                <w:sz w:val="20"/>
                <w:lang w:eastAsia="zh-CN"/>
              </w:rPr>
              <w:t xml:space="preserve"> or </w:t>
            </w:r>
            <w:r w:rsidRPr="007B6133">
              <w:rPr>
                <w:rFonts w:eastAsia="SimSun"/>
                <w:sz w:val="20"/>
                <w:lang w:eastAsia="en-US"/>
              </w:rPr>
              <w:t>SL-CS-RNTI:</w:t>
            </w:r>
          </w:p>
          <w:p w14:paraId="67C3C56E" w14:textId="77777777" w:rsidR="007B6133" w:rsidRPr="007B6133" w:rsidRDefault="007B6133" w:rsidP="007B6133">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Time gap – [x] bits</w:t>
            </w:r>
            <w:r w:rsidRPr="007B6133">
              <w:rPr>
                <w:rFonts w:eastAsia="SimSun" w:hint="eastAsia"/>
                <w:sz w:val="20"/>
                <w:lang w:eastAsia="zh-CN"/>
              </w:rPr>
              <w:t xml:space="preserve"> </w:t>
            </w:r>
            <w:r w:rsidRPr="007B6133">
              <w:rPr>
                <w:rFonts w:eastAsia="SimSun"/>
                <w:sz w:val="20"/>
                <w:lang w:eastAsia="ko-KR"/>
              </w:rPr>
              <w:t>determined by higher layer parameter</w:t>
            </w:r>
            <w:r w:rsidRPr="007B6133">
              <w:rPr>
                <w:rFonts w:eastAsia="SimSun" w:hint="eastAsia"/>
                <w:sz w:val="20"/>
                <w:lang w:eastAsia="zh-CN"/>
              </w:rPr>
              <w:t xml:space="preserve"> </w:t>
            </w:r>
            <w:r w:rsidRPr="007B6133">
              <w:rPr>
                <w:rFonts w:eastAsia="SimSun"/>
                <w:i/>
                <w:sz w:val="20"/>
                <w:lang w:eastAsia="ko-KR"/>
              </w:rPr>
              <w:t>timeGapFirstSidelinkTransmission</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5C79F722" w14:textId="77777777" w:rsidR="007B6133" w:rsidRPr="007B6133" w:rsidRDefault="007B6133" w:rsidP="007B6133">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HARQ process ID – [x]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4E0ABBF3" w14:textId="77777777" w:rsidR="007B6133" w:rsidRPr="007B6133" w:rsidRDefault="007B6133" w:rsidP="007B6133">
            <w:pPr>
              <w:ind w:left="568" w:hanging="284"/>
              <w:rPr>
                <w:rFonts w:eastAsia="Malgun Gothic"/>
                <w:sz w:val="20"/>
                <w:lang w:eastAsia="ko-KR"/>
              </w:rPr>
            </w:pPr>
            <w:r w:rsidRPr="007B6133">
              <w:rPr>
                <w:rFonts w:eastAsia="SimSun"/>
                <w:sz w:val="20"/>
                <w:lang w:eastAsia="ko-KR"/>
              </w:rPr>
              <w:t>-</w:t>
            </w:r>
            <w:r w:rsidRPr="007B6133">
              <w:rPr>
                <w:rFonts w:eastAsia="SimSun"/>
                <w:sz w:val="20"/>
                <w:lang w:eastAsia="ko-KR"/>
              </w:rPr>
              <w:tab/>
              <w:t>New data indicator – 1 bit</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0CD94900" w14:textId="77777777" w:rsidR="007B6133" w:rsidRPr="007B6133" w:rsidRDefault="007B6133" w:rsidP="007B6133">
            <w:pPr>
              <w:ind w:left="568" w:hanging="284"/>
              <w:rPr>
                <w:rFonts w:eastAsia="SimSun"/>
                <w:sz w:val="20"/>
                <w:lang w:eastAsia="zh-CN"/>
              </w:rPr>
            </w:pPr>
            <w:r w:rsidRPr="007B6133">
              <w:rPr>
                <w:rFonts w:ascii="游明朝" w:eastAsia="游明朝" w:hAnsi="游明朝"/>
                <w:sz w:val="20"/>
                <w:lang w:eastAsia="zh-CN"/>
              </w:rPr>
              <w:t>-</w:t>
            </w:r>
            <w:r w:rsidRPr="007B6133">
              <w:rPr>
                <w:rFonts w:ascii="游明朝" w:eastAsia="游明朝" w:hAnsi="游明朝"/>
                <w:sz w:val="20"/>
                <w:lang w:eastAsia="zh-CN"/>
              </w:rPr>
              <w:tab/>
            </w:r>
            <w:r w:rsidRPr="007B6133">
              <w:rPr>
                <w:rFonts w:ascii="游明朝" w:eastAsia="游明朝" w:hAnsi="游明朝" w:hint="eastAsia"/>
                <w:sz w:val="20"/>
                <w:lang w:eastAsia="zh-CN"/>
              </w:rPr>
              <w:t>L</w:t>
            </w:r>
            <w:r w:rsidRPr="007B6133">
              <w:rPr>
                <w:rFonts w:eastAsia="Batang"/>
                <w:sz w:val="20"/>
              </w:rPr>
              <w:t>owest index of the subchannel allocation to the initial transmission</w:t>
            </w:r>
            <w:r w:rsidRPr="007B6133">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7B6133">
              <w:rPr>
                <w:rFonts w:eastAsia="SimSun"/>
                <w:sz w:val="20"/>
                <w:lang w:eastAsia="ko-KR"/>
              </w:rPr>
              <w:t xml:space="preserve"> bits</w:t>
            </w:r>
            <w:r w:rsidRPr="007B6133">
              <w:rPr>
                <w:rFonts w:eastAsia="SimSun" w:hint="eastAsia"/>
                <w:sz w:val="20"/>
                <w:lang w:eastAsia="zh-CN"/>
              </w:rPr>
              <w:t xml:space="preserve"> </w:t>
            </w:r>
            <w:r w:rsidRPr="007B6133">
              <w:rPr>
                <w:rFonts w:eastAsia="SimSun"/>
                <w:sz w:val="20"/>
                <w:lang w:eastAsia="ko-KR"/>
              </w:rPr>
              <w:t>as defined in clause x.x.x of [6, TS 38.214]</w:t>
            </w:r>
          </w:p>
          <w:p w14:paraId="06D231D0" w14:textId="77777777" w:rsidR="007B6133" w:rsidRPr="007B6133" w:rsidRDefault="007B6133" w:rsidP="007B6133">
            <w:pPr>
              <w:ind w:left="568"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SCI format </w:t>
            </w:r>
            <w:r w:rsidRPr="007B6133">
              <w:rPr>
                <w:rFonts w:eastAsia="SimSun"/>
                <w:sz w:val="20"/>
                <w:lang w:val="en-US" w:eastAsia="en-US"/>
              </w:rPr>
              <w:t>0-1</w:t>
            </w:r>
            <w:r w:rsidRPr="007B6133">
              <w:rPr>
                <w:rFonts w:eastAsia="SimSun"/>
                <w:sz w:val="20"/>
                <w:lang w:eastAsia="en-US"/>
              </w:rPr>
              <w:t xml:space="preserve"> fields according to clause </w:t>
            </w:r>
            <w:r w:rsidRPr="007B6133">
              <w:rPr>
                <w:rFonts w:eastAsia="SimSun"/>
                <w:sz w:val="20"/>
                <w:lang w:val="en-US" w:eastAsia="en-US"/>
              </w:rPr>
              <w:t>8.3.1.1</w:t>
            </w:r>
            <w:r w:rsidRPr="007B6133">
              <w:rPr>
                <w:rFonts w:eastAsia="SimSun"/>
                <w:sz w:val="20"/>
                <w:lang w:eastAsia="en-US"/>
              </w:rPr>
              <w:t>:</w:t>
            </w:r>
          </w:p>
          <w:p w14:paraId="48CD9D80" w14:textId="77777777" w:rsidR="007B6133" w:rsidRPr="007B6133" w:rsidRDefault="007B6133" w:rsidP="007B6133">
            <w:pPr>
              <w:ind w:left="851" w:hanging="284"/>
              <w:rPr>
                <w:rFonts w:eastAsia="SimSun"/>
                <w:sz w:val="20"/>
                <w:lang w:eastAsia="en-US"/>
              </w:rPr>
            </w:pPr>
            <w:r w:rsidRPr="007B6133">
              <w:rPr>
                <w:rFonts w:eastAsia="SimSun"/>
                <w:sz w:val="20"/>
                <w:lang w:eastAsia="ko-KR"/>
              </w:rPr>
              <w:t>-</w:t>
            </w:r>
            <w:r w:rsidRPr="007B6133">
              <w:rPr>
                <w:rFonts w:eastAsia="SimSun"/>
                <w:sz w:val="20"/>
                <w:lang w:eastAsia="ko-KR"/>
              </w:rPr>
              <w:tab/>
              <w:t>Frequency resource assignment</w:t>
            </w:r>
            <w:r w:rsidRPr="007B6133">
              <w:rPr>
                <w:rFonts w:eastAsia="SimSun"/>
                <w:noProof/>
                <w:sz w:val="20"/>
                <w:lang w:eastAsia="en-US"/>
              </w:rPr>
              <w:t>.</w:t>
            </w:r>
          </w:p>
          <w:p w14:paraId="13202666" w14:textId="77777777" w:rsidR="007B6133" w:rsidRPr="007B6133" w:rsidRDefault="007B6133" w:rsidP="007B6133">
            <w:pPr>
              <w:ind w:left="851"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Time </w:t>
            </w:r>
            <w:r w:rsidRPr="007B6133">
              <w:rPr>
                <w:rFonts w:eastAsia="SimSun"/>
                <w:sz w:val="20"/>
                <w:lang w:eastAsia="ko-KR"/>
              </w:rPr>
              <w:t>resource assignment</w:t>
            </w:r>
            <w:r w:rsidRPr="007B6133">
              <w:rPr>
                <w:rFonts w:eastAsia="SimSun"/>
                <w:sz w:val="20"/>
                <w:lang w:eastAsia="en-US"/>
              </w:rPr>
              <w:t>.</w:t>
            </w:r>
          </w:p>
          <w:p w14:paraId="536DC3F0" w14:textId="77777777" w:rsidR="007B6133" w:rsidRPr="007B6133" w:rsidRDefault="007B6133" w:rsidP="007B6133">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PS</w:t>
            </w:r>
            <w:r w:rsidRPr="007B6133">
              <w:rPr>
                <w:rFonts w:eastAsia="SimSun"/>
                <w:sz w:val="20"/>
                <w:lang w:val="en-US" w:eastAsia="en-US"/>
              </w:rPr>
              <w:t>F</w:t>
            </w:r>
            <w:r w:rsidRPr="007B6133">
              <w:rPr>
                <w:rFonts w:eastAsia="SimSun" w:hint="eastAsia"/>
                <w:sz w:val="20"/>
                <w:lang w:val="en-US" w:eastAsia="en-US"/>
              </w:rPr>
              <w:t>CH-to-HARQ</w:t>
            </w:r>
            <w:r w:rsidRPr="007B6133">
              <w:rPr>
                <w:rFonts w:eastAsia="SimSun"/>
                <w:sz w:val="20"/>
                <w:lang w:val="en-US" w:eastAsia="en-US"/>
              </w:rPr>
              <w:t xml:space="preserve"> </w:t>
            </w:r>
            <w:r w:rsidRPr="007B6133">
              <w:rPr>
                <w:rFonts w:eastAsia="SimSun" w:hint="eastAsia"/>
                <w:sz w:val="20"/>
                <w:lang w:val="en-US" w:eastAsia="en-US"/>
              </w:rPr>
              <w:t>feedback timing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3502A076" w14:textId="77777777" w:rsidR="007B6133" w:rsidRPr="007B6133" w:rsidRDefault="007B6133" w:rsidP="007B6133">
            <w:pPr>
              <w:ind w:left="568" w:hanging="284"/>
              <w:rPr>
                <w:rFonts w:eastAsia="SimSun"/>
                <w:sz w:val="20"/>
                <w:lang w:val="en-US" w:eastAsia="en-US"/>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w:t>
            </w:r>
            <w:r w:rsidRPr="007B6133">
              <w:rPr>
                <w:rFonts w:eastAsia="SimSun"/>
                <w:sz w:val="20"/>
                <w:lang w:val="en-US" w:eastAsia="en-US"/>
              </w:rPr>
              <w:t>UCCH resource</w:t>
            </w:r>
            <w:r w:rsidRPr="007B6133">
              <w:rPr>
                <w:rFonts w:eastAsia="SimSun" w:hint="eastAsia"/>
                <w:sz w:val="20"/>
                <w:lang w:val="en-US" w:eastAsia="en-US"/>
              </w:rPr>
              <w:t xml:space="preserve">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0588B7D5" w14:textId="77777777" w:rsidR="003B2C38" w:rsidRDefault="007B6133" w:rsidP="007B6133">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t xml:space="preserve">Configuration </w:t>
            </w:r>
            <w:r w:rsidRPr="007B6133">
              <w:rPr>
                <w:rFonts w:eastAsia="Batang"/>
                <w:bCs/>
                <w:sz w:val="20"/>
              </w:rPr>
              <w:t xml:space="preserve">index </w:t>
            </w:r>
            <w:r w:rsidRPr="007B6133">
              <w:rPr>
                <w:rFonts w:eastAsia="SimSun"/>
                <w:sz w:val="20"/>
                <w:lang w:eastAsia="ko-KR"/>
              </w:rPr>
              <w:t>– 0 bit if the UE is not configured to monitor DCI format 3_0 with CRC scrambled by SL-CS-RNTI; otherwise [x] bits</w:t>
            </w:r>
            <w:r w:rsidRPr="007B6133">
              <w:rPr>
                <w:rFonts w:eastAsia="SimSun" w:hint="eastAsia"/>
                <w:i/>
                <w:sz w:val="20"/>
                <w:lang w:eastAsia="zh-CN"/>
              </w:rPr>
              <w:t xml:space="preserve"> </w:t>
            </w:r>
            <w:r w:rsidRPr="007B6133">
              <w:rPr>
                <w:rFonts w:eastAsia="SimSun"/>
                <w:sz w:val="20"/>
                <w:lang w:eastAsia="ko-KR"/>
              </w:rPr>
              <w:t xml:space="preserve">as defined in clause x.x.x of [6, TS 38.214]. If the UE is configured to monitor DCI format 3_0 with CRC scrambled by SL-CS-RNTI, this field is reserved for DCI format 3_0 with CRC scrambled by SL-RNTI. </w:t>
            </w:r>
          </w:p>
          <w:p w14:paraId="598754F3" w14:textId="36E1093B" w:rsidR="007B6133" w:rsidRPr="007B6133" w:rsidRDefault="007B6133" w:rsidP="007B6133">
            <w:pPr>
              <w:ind w:left="568" w:hanging="284"/>
              <w:rPr>
                <w:rFonts w:eastAsia="SimSun"/>
                <w:sz w:val="20"/>
                <w:u w:val="single"/>
                <w:lang w:eastAsia="en-US"/>
              </w:rPr>
            </w:pPr>
            <w:r w:rsidRPr="007B6133">
              <w:rPr>
                <w:rFonts w:eastAsia="SimSun"/>
                <w:color w:val="FF0000"/>
                <w:sz w:val="20"/>
                <w:u w:val="single"/>
                <w:lang w:eastAsia="zh-CN"/>
              </w:rPr>
              <w:t>-</w:t>
            </w:r>
            <w:r w:rsidRPr="007B6133">
              <w:rPr>
                <w:rFonts w:eastAsia="SimSun"/>
                <w:color w:val="FF0000"/>
                <w:sz w:val="20"/>
                <w:u w:val="single"/>
                <w:lang w:eastAsia="zh-CN"/>
              </w:rPr>
              <w:tab/>
              <w:t xml:space="preserve">Priority indicator </w:t>
            </w:r>
            <w:r w:rsidRPr="007B6133">
              <w:rPr>
                <w:rFonts w:eastAsia="SimSun"/>
                <w:color w:val="FF0000"/>
                <w:sz w:val="20"/>
                <w:u w:val="single"/>
                <w:lang w:eastAsia="en-US"/>
              </w:rPr>
              <w:t xml:space="preserve">– </w:t>
            </w:r>
            <w:r w:rsidRPr="007B6133">
              <w:rPr>
                <w:rFonts w:eastAsia="SimSun"/>
                <w:color w:val="FF0000"/>
                <w:sz w:val="20"/>
                <w:u w:val="single"/>
                <w:lang w:eastAsia="zh-CN"/>
              </w:rPr>
              <w:t xml:space="preserve">1 bit as defined in clause x.x.x of </w:t>
            </w:r>
            <w:r w:rsidRPr="007B6133">
              <w:rPr>
                <w:rFonts w:eastAsia="SimSun"/>
                <w:color w:val="FF0000"/>
                <w:sz w:val="20"/>
                <w:u w:val="single"/>
                <w:lang w:eastAsia="ko-KR"/>
              </w:rPr>
              <w:t>xxx</w:t>
            </w:r>
          </w:p>
        </w:tc>
      </w:tr>
    </w:tbl>
    <w:p w14:paraId="451AE9B5" w14:textId="08F0EE9D" w:rsidR="006860C1" w:rsidRDefault="006860C1" w:rsidP="00875FFE">
      <w:pPr>
        <w:spacing w:afterLines="50" w:after="120"/>
        <w:jc w:val="both"/>
        <w:rPr>
          <w:rFonts w:eastAsiaTheme="minorEastAsia"/>
          <w:sz w:val="22"/>
          <w:lang w:val="en-US"/>
        </w:rPr>
      </w:pPr>
    </w:p>
    <w:p w14:paraId="1DFEB289" w14:textId="77777777" w:rsidR="006860C1" w:rsidRPr="006860C1" w:rsidRDefault="006860C1" w:rsidP="00875FFE">
      <w:pPr>
        <w:spacing w:afterLines="50" w:after="120"/>
        <w:jc w:val="both"/>
        <w:rPr>
          <w:rFonts w:eastAsiaTheme="minorEastAsia"/>
          <w:sz w:val="22"/>
          <w:lang w:val="en-US"/>
        </w:rPr>
      </w:pPr>
    </w:p>
    <w:p w14:paraId="5A9542D0" w14:textId="28B65569" w:rsidR="006860C1" w:rsidRPr="003F1CB5" w:rsidRDefault="006860C1" w:rsidP="006860C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6860C1">
        <w:rPr>
          <w:rFonts w:ascii="Arial" w:eastAsiaTheme="minorEastAsia" w:hAnsi="Arial"/>
          <w:b/>
          <w:kern w:val="28"/>
          <w:sz w:val="22"/>
          <w:szCs w:val="22"/>
        </w:rPr>
        <w:t>Collision handling between SL HARQ-ACK and Uu UCI</w:t>
      </w:r>
    </w:p>
    <w:tbl>
      <w:tblPr>
        <w:tblStyle w:val="afc"/>
        <w:tblW w:w="0" w:type="auto"/>
        <w:tblLook w:val="04A0" w:firstRow="1" w:lastRow="0" w:firstColumn="1" w:lastColumn="0" w:noHBand="0" w:noVBand="1"/>
      </w:tblPr>
      <w:tblGrid>
        <w:gridCol w:w="9962"/>
      </w:tblGrid>
      <w:tr w:rsidR="003B2C38" w14:paraId="4E2D435A" w14:textId="77777777" w:rsidTr="003B2C38">
        <w:tc>
          <w:tcPr>
            <w:tcW w:w="9962" w:type="dxa"/>
          </w:tcPr>
          <w:p w14:paraId="4365F519" w14:textId="77777777" w:rsidR="003B2C38" w:rsidRPr="0046795D" w:rsidRDefault="003B2C38" w:rsidP="003B2C38">
            <w:pPr>
              <w:snapToGrid w:val="0"/>
              <w:spacing w:after="0"/>
              <w:jc w:val="both"/>
              <w:rPr>
                <w:rFonts w:eastAsia="Batang"/>
                <w:sz w:val="20"/>
              </w:rPr>
            </w:pPr>
            <w:r w:rsidRPr="0046795D">
              <w:rPr>
                <w:rFonts w:eastAsia="Batang"/>
                <w:b/>
                <w:bCs/>
                <w:sz w:val="20"/>
                <w:u w:val="single"/>
              </w:rPr>
              <w:t>Conclusion</w:t>
            </w:r>
            <w:r w:rsidRPr="0046795D">
              <w:rPr>
                <w:rFonts w:eastAsia="Batang"/>
                <w:sz w:val="20"/>
              </w:rPr>
              <w:t>:</w:t>
            </w:r>
          </w:p>
          <w:p w14:paraId="39788744" w14:textId="77777777" w:rsidR="003B2C38" w:rsidRPr="0046795D" w:rsidRDefault="003B2C38" w:rsidP="001B017F">
            <w:pPr>
              <w:numPr>
                <w:ilvl w:val="0"/>
                <w:numId w:val="10"/>
              </w:numPr>
              <w:snapToGrid w:val="0"/>
              <w:spacing w:after="0"/>
              <w:jc w:val="both"/>
              <w:rPr>
                <w:rFonts w:eastAsia="Batang"/>
                <w:sz w:val="20"/>
              </w:rPr>
            </w:pPr>
            <w:r w:rsidRPr="0046795D">
              <w:rPr>
                <w:rFonts w:eastAsia="Batang"/>
                <w:sz w:val="20"/>
              </w:rPr>
              <w:t>No support of multiplexing of SL HARQ and Uu UCI on PUCCH or PUSCH in Rel-16</w:t>
            </w:r>
          </w:p>
          <w:p w14:paraId="7800B504" w14:textId="0AF17DF3" w:rsidR="003B2C38" w:rsidRPr="003B2C38" w:rsidRDefault="003B2C38" w:rsidP="001B017F">
            <w:pPr>
              <w:numPr>
                <w:ilvl w:val="1"/>
                <w:numId w:val="10"/>
              </w:numPr>
              <w:snapToGrid w:val="0"/>
              <w:spacing w:after="0"/>
              <w:jc w:val="both"/>
              <w:rPr>
                <w:rFonts w:eastAsia="Batang"/>
                <w:sz w:val="20"/>
              </w:rPr>
            </w:pPr>
            <w:r w:rsidRPr="0046795D">
              <w:rPr>
                <w:rFonts w:eastAsia="Batang"/>
                <w:sz w:val="20"/>
              </w:rPr>
              <w:t>Note: this reverts the agreements made during RAN1#98b email discussion</w:t>
            </w:r>
          </w:p>
        </w:tc>
      </w:tr>
    </w:tbl>
    <w:p w14:paraId="76FD1F8A" w14:textId="724CDBD0" w:rsidR="006860C1" w:rsidRDefault="003B2C38" w:rsidP="005D74CD">
      <w:pPr>
        <w:spacing w:beforeLines="50" w:before="120" w:afterLines="50" w:after="120"/>
        <w:jc w:val="both"/>
        <w:rPr>
          <w:rFonts w:eastAsiaTheme="minorEastAsia"/>
          <w:sz w:val="22"/>
          <w:lang w:val="en-US"/>
        </w:rPr>
      </w:pPr>
      <w:r>
        <w:rPr>
          <w:rFonts w:eastAsiaTheme="minorEastAsia" w:hint="eastAsia"/>
          <w:sz w:val="22"/>
        </w:rPr>
        <w:t xml:space="preserve">At </w:t>
      </w:r>
      <w:r>
        <w:rPr>
          <w:rFonts w:eastAsiaTheme="minorEastAsia"/>
          <w:sz w:val="22"/>
        </w:rPr>
        <w:t>the</w:t>
      </w:r>
      <w:r>
        <w:rPr>
          <w:rFonts w:eastAsiaTheme="minorEastAsia" w:hint="eastAsia"/>
          <w:sz w:val="22"/>
        </w:rPr>
        <w:t xml:space="preserve"> </w:t>
      </w:r>
      <w:r>
        <w:rPr>
          <w:rFonts w:eastAsiaTheme="minorEastAsia"/>
          <w:sz w:val="22"/>
        </w:rPr>
        <w:t xml:space="preserve">RAN1#99 meeting, </w:t>
      </w:r>
      <w:r w:rsidR="00F92ED5">
        <w:rPr>
          <w:rFonts w:eastAsiaTheme="minorEastAsia"/>
          <w:sz w:val="22"/>
        </w:rPr>
        <w:t xml:space="preserve">the above conclusion was reached to avoid huge RAN1 work. However, </w:t>
      </w:r>
      <w:r w:rsidR="00AB6369">
        <w:rPr>
          <w:rFonts w:eastAsiaTheme="minorEastAsia"/>
          <w:sz w:val="22"/>
        </w:rPr>
        <w:t>UE behavior in collision case between a PUCCH with SL HARQ-ACK and another PUCCH/PUSCH with Uu UCI is unclear in current specification. It is noted that, the current specification allows at least multiplexing of SL HARQ-ACK and CSI/SR on PUCCH/PUSCH. To avoid this situation, some clarification is necessary. One possible option is considered as an error case, and the other option is to drop either.</w:t>
      </w:r>
      <w:r w:rsidR="005D74CD">
        <w:rPr>
          <w:rFonts w:eastAsiaTheme="minorEastAsia"/>
          <w:sz w:val="22"/>
        </w:rPr>
        <w:t xml:space="preserve"> </w:t>
      </w:r>
      <w:r w:rsidR="00AB6369">
        <w:rPr>
          <w:rFonts w:eastAsiaTheme="minorEastAsia" w:hint="eastAsia"/>
          <w:sz w:val="22"/>
          <w:lang w:val="en-US"/>
        </w:rPr>
        <w:t xml:space="preserve">From better scheduling flexibility perspective, </w:t>
      </w:r>
      <w:r w:rsidR="005D74CD">
        <w:rPr>
          <w:rFonts w:eastAsiaTheme="minorEastAsia"/>
          <w:sz w:val="22"/>
          <w:lang w:val="en-US"/>
        </w:rPr>
        <w:t>the 2nd option is our preference. The 1st option is too restrictive at least for URLLC-type traffic. If DCI format 3_0 includes priority field as discussed in the previous section, the option is easy to be supported; just to drop a channel with lower priority. For collision with same priority, dropping either should be configurable by RRC parameter. If priority field is not supported for DCI format 3_0, further discussion will be needed.</w:t>
      </w:r>
    </w:p>
    <w:p w14:paraId="168553B4" w14:textId="0A9162BF" w:rsidR="005D74CD" w:rsidRPr="00C82FD7" w:rsidRDefault="005D74CD" w:rsidP="005D74C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A43EAF">
        <w:rPr>
          <w:rFonts w:eastAsiaTheme="minorEastAsia"/>
          <w:b/>
          <w:sz w:val="22"/>
          <w:u w:val="single"/>
        </w:rPr>
        <w:t>6</w:t>
      </w:r>
      <w:r w:rsidRPr="00C82FD7">
        <w:rPr>
          <w:rFonts w:eastAsiaTheme="minorEastAsia" w:hint="eastAsia"/>
          <w:b/>
          <w:sz w:val="22"/>
          <w:u w:val="single"/>
        </w:rPr>
        <w:t>:</w:t>
      </w:r>
    </w:p>
    <w:p w14:paraId="13E8EADF" w14:textId="4AB0C2B4" w:rsidR="005D74CD" w:rsidRDefault="005D74CD" w:rsidP="005D74CD">
      <w:pPr>
        <w:numPr>
          <w:ilvl w:val="0"/>
          <w:numId w:val="8"/>
        </w:numPr>
        <w:spacing w:afterLines="50" w:after="120"/>
        <w:jc w:val="both"/>
        <w:rPr>
          <w:rFonts w:eastAsiaTheme="minorEastAsia"/>
          <w:i/>
          <w:sz w:val="22"/>
          <w:lang w:val="en-US"/>
        </w:rPr>
      </w:pPr>
      <w:r w:rsidRPr="005D74CD">
        <w:rPr>
          <w:rFonts w:eastAsiaTheme="minorEastAsia"/>
          <w:i/>
          <w:sz w:val="22"/>
          <w:lang w:val="en-US"/>
        </w:rPr>
        <w:lastRenderedPageBreak/>
        <w:t>UE behavior in collision case between a PUCCH with SL HARQ-ACK and another PUCCH/PUSCH with Uu UCI is unclear</w:t>
      </w:r>
      <w:r>
        <w:rPr>
          <w:rFonts w:eastAsiaTheme="minorEastAsia"/>
          <w:i/>
          <w:sz w:val="22"/>
          <w:lang w:val="en-US"/>
        </w:rPr>
        <w:t>.</w:t>
      </w:r>
    </w:p>
    <w:p w14:paraId="7A2A559E" w14:textId="140C4A42" w:rsidR="005D74CD" w:rsidRPr="00D65478" w:rsidRDefault="005D74CD" w:rsidP="005D74CD">
      <w:pPr>
        <w:numPr>
          <w:ilvl w:val="1"/>
          <w:numId w:val="8"/>
        </w:numPr>
        <w:spacing w:afterLines="50" w:after="120"/>
        <w:jc w:val="both"/>
        <w:rPr>
          <w:rFonts w:eastAsiaTheme="minorEastAsia"/>
          <w:i/>
          <w:sz w:val="22"/>
          <w:lang w:val="en-US"/>
        </w:rPr>
      </w:pPr>
      <w:r>
        <w:rPr>
          <w:rFonts w:eastAsiaTheme="minorEastAsia"/>
          <w:i/>
          <w:sz w:val="22"/>
          <w:lang w:val="en-US"/>
        </w:rPr>
        <w:t>C</w:t>
      </w:r>
      <w:r w:rsidRPr="005D74CD">
        <w:rPr>
          <w:rFonts w:eastAsiaTheme="minorEastAsia"/>
          <w:i/>
          <w:sz w:val="22"/>
        </w:rPr>
        <w:t>urrent spec</w:t>
      </w:r>
      <w:r>
        <w:rPr>
          <w:rFonts w:eastAsiaTheme="minorEastAsia"/>
          <w:i/>
          <w:sz w:val="22"/>
        </w:rPr>
        <w:t>.</w:t>
      </w:r>
      <w:r w:rsidRPr="005D74CD">
        <w:rPr>
          <w:rFonts w:eastAsiaTheme="minorEastAsia"/>
          <w:i/>
          <w:sz w:val="22"/>
        </w:rPr>
        <w:t xml:space="preserve"> allows at least multiplexing of SL HARQ-ACK and CSI/SR on PUCCH/PUSCH</w:t>
      </w:r>
      <w:r>
        <w:rPr>
          <w:rFonts w:eastAsiaTheme="minorEastAsia"/>
          <w:i/>
          <w:sz w:val="22"/>
        </w:rPr>
        <w:t xml:space="preserve"> while it was concluded not to support.</w:t>
      </w:r>
    </w:p>
    <w:p w14:paraId="6987359D" w14:textId="1C98C1C0" w:rsidR="005D74CD" w:rsidRPr="00C82FD7" w:rsidRDefault="005D74CD" w:rsidP="005D74C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43EAF">
        <w:rPr>
          <w:rFonts w:eastAsiaTheme="minorEastAsia"/>
          <w:b/>
          <w:sz w:val="22"/>
          <w:u w:val="single"/>
        </w:rPr>
        <w:t>7</w:t>
      </w:r>
      <w:r w:rsidRPr="00C82FD7">
        <w:rPr>
          <w:rFonts w:eastAsiaTheme="minorEastAsia" w:hint="eastAsia"/>
          <w:b/>
          <w:sz w:val="22"/>
          <w:u w:val="single"/>
        </w:rPr>
        <w:t>:</w:t>
      </w:r>
    </w:p>
    <w:p w14:paraId="3C49DF39" w14:textId="1697A324" w:rsidR="005D74CD" w:rsidRDefault="005D74CD" w:rsidP="005D74CD">
      <w:pPr>
        <w:numPr>
          <w:ilvl w:val="0"/>
          <w:numId w:val="8"/>
        </w:numPr>
        <w:spacing w:afterLines="50" w:after="120"/>
        <w:jc w:val="both"/>
        <w:rPr>
          <w:rFonts w:eastAsiaTheme="minorEastAsia"/>
          <w:i/>
          <w:sz w:val="22"/>
          <w:lang w:val="en-US"/>
        </w:rPr>
      </w:pPr>
      <w:r>
        <w:rPr>
          <w:rFonts w:eastAsiaTheme="minorEastAsia"/>
          <w:i/>
          <w:sz w:val="22"/>
          <w:lang w:val="en-US"/>
        </w:rPr>
        <w:t xml:space="preserve">For collision case </w:t>
      </w:r>
      <w:r w:rsidRPr="005D74CD">
        <w:rPr>
          <w:rFonts w:eastAsiaTheme="minorEastAsia"/>
          <w:i/>
          <w:sz w:val="22"/>
          <w:lang w:val="en-US"/>
        </w:rPr>
        <w:t>between a PUCCH with SL HARQ-ACK and another PUCCH/PUSCH with Uu UCI</w:t>
      </w:r>
      <w:r>
        <w:rPr>
          <w:rFonts w:eastAsiaTheme="minorEastAsia"/>
          <w:i/>
          <w:sz w:val="22"/>
          <w:lang w:val="en-US"/>
        </w:rPr>
        <w:t>, either is dropped based on priority field in DCI formats.</w:t>
      </w:r>
    </w:p>
    <w:p w14:paraId="525A613C" w14:textId="2D019864" w:rsidR="005D74CD" w:rsidRDefault="005D74CD" w:rsidP="005D74CD">
      <w:pPr>
        <w:numPr>
          <w:ilvl w:val="1"/>
          <w:numId w:val="8"/>
        </w:numPr>
        <w:spacing w:afterLines="50" w:after="120"/>
        <w:jc w:val="both"/>
        <w:rPr>
          <w:rFonts w:eastAsiaTheme="minorEastAsia"/>
          <w:i/>
          <w:sz w:val="22"/>
          <w:lang w:val="en-US"/>
        </w:rPr>
      </w:pPr>
      <w:r>
        <w:rPr>
          <w:rFonts w:eastAsiaTheme="minorEastAsia"/>
          <w:i/>
          <w:sz w:val="22"/>
          <w:lang w:val="en-US"/>
        </w:rPr>
        <w:t xml:space="preserve">For </w:t>
      </w:r>
      <w:r w:rsidRPr="005D74CD">
        <w:rPr>
          <w:rFonts w:eastAsiaTheme="minorEastAsia"/>
          <w:i/>
          <w:sz w:val="22"/>
          <w:lang w:val="en-US"/>
        </w:rPr>
        <w:t xml:space="preserve">collision with same priority, dropping either </w:t>
      </w:r>
      <w:r>
        <w:rPr>
          <w:rFonts w:eastAsiaTheme="minorEastAsia"/>
          <w:i/>
          <w:sz w:val="22"/>
          <w:lang w:val="en-US"/>
        </w:rPr>
        <w:t>is configured</w:t>
      </w:r>
      <w:r w:rsidRPr="005D74CD">
        <w:rPr>
          <w:rFonts w:eastAsiaTheme="minorEastAsia"/>
          <w:i/>
          <w:sz w:val="22"/>
          <w:lang w:val="en-US"/>
        </w:rPr>
        <w:t xml:space="preserve"> by RRC parameter</w:t>
      </w:r>
      <w:r>
        <w:rPr>
          <w:rFonts w:eastAsiaTheme="minorEastAsia"/>
          <w:i/>
          <w:sz w:val="22"/>
          <w:lang w:val="en-US"/>
        </w:rPr>
        <w:t>.</w:t>
      </w:r>
    </w:p>
    <w:p w14:paraId="31400D45" w14:textId="59FC368C" w:rsidR="005D74CD" w:rsidRDefault="005D74CD" w:rsidP="005D74CD">
      <w:pPr>
        <w:numPr>
          <w:ilvl w:val="1"/>
          <w:numId w:val="8"/>
        </w:numPr>
        <w:spacing w:afterLines="50" w:after="120"/>
        <w:jc w:val="both"/>
        <w:rPr>
          <w:rFonts w:eastAsiaTheme="minorEastAsia"/>
          <w:i/>
          <w:sz w:val="22"/>
          <w:lang w:val="en-US"/>
        </w:rPr>
      </w:pPr>
      <w:r>
        <w:rPr>
          <w:rFonts w:eastAsiaTheme="minorEastAsia"/>
          <w:i/>
          <w:sz w:val="22"/>
          <w:lang w:val="en-US"/>
        </w:rPr>
        <w:t>New RRC parameter is introduced.</w:t>
      </w:r>
    </w:p>
    <w:p w14:paraId="261D6C91" w14:textId="77777777" w:rsidR="006860C1" w:rsidRPr="006860C1" w:rsidRDefault="006860C1" w:rsidP="00875FFE">
      <w:pPr>
        <w:spacing w:afterLines="50" w:after="120"/>
        <w:jc w:val="both"/>
        <w:rPr>
          <w:rFonts w:eastAsiaTheme="minorEastAsia"/>
          <w:sz w:val="22"/>
          <w:lang w:val="en-US"/>
        </w:rPr>
      </w:pPr>
    </w:p>
    <w:p w14:paraId="5922D390" w14:textId="77777777" w:rsidR="006860C1" w:rsidRPr="0023194B" w:rsidRDefault="006860C1"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0E76AD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A43EAF">
        <w:rPr>
          <w:rFonts w:eastAsia="SimSun"/>
          <w:sz w:val="22"/>
          <w:lang w:eastAsia="zh-CN"/>
        </w:rPr>
        <w:t>RA mode 1</w:t>
      </w:r>
      <w:r w:rsidR="00382DD5" w:rsidRPr="00C82FD7">
        <w:rPr>
          <w:rFonts w:eastAsia="SimSun"/>
          <w:sz w:val="22"/>
          <w:szCs w:val="22"/>
          <w:lang w:eastAsia="zh-CN"/>
        </w:rPr>
        <w:t xml:space="preserve">. Proposals are summarized as following: </w:t>
      </w:r>
    </w:p>
    <w:p w14:paraId="0CB0BA47"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2E6E871"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i/>
          <w:sz w:val="22"/>
          <w:lang w:val="en-US"/>
        </w:rPr>
        <w:t>Field to indicate the number of SL scheduling DCI is essential for d</w:t>
      </w:r>
      <w:r>
        <w:rPr>
          <w:rFonts w:eastAsiaTheme="minorEastAsia" w:hint="eastAsia"/>
          <w:i/>
          <w:sz w:val="22"/>
          <w:lang w:val="en-US"/>
        </w:rPr>
        <w:t>ynamic HARQ-ACK CB</w:t>
      </w:r>
      <w:r>
        <w:rPr>
          <w:rFonts w:eastAsiaTheme="minorEastAsia"/>
          <w:i/>
          <w:sz w:val="22"/>
          <w:lang w:val="en-US"/>
        </w:rPr>
        <w:t>.</w:t>
      </w:r>
    </w:p>
    <w:p w14:paraId="1F702F2A"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DCE1854"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HARQ-ACK CB type for SL HARQ-ACK multiplexing on a PUCCH is configured by RRC parameter </w:t>
      </w:r>
      <w:r w:rsidRPr="000C3E7A">
        <w:rPr>
          <w:rFonts w:eastAsiaTheme="minorEastAsia"/>
          <w:i/>
          <w:sz w:val="22"/>
          <w:lang w:val="en-US"/>
        </w:rPr>
        <w:t>p</w:t>
      </w:r>
      <w:r>
        <w:rPr>
          <w:rFonts w:eastAsiaTheme="minorEastAsia"/>
          <w:i/>
          <w:sz w:val="22"/>
          <w:lang w:val="en-US"/>
        </w:rPr>
        <w:t>s</w:t>
      </w:r>
      <w:r w:rsidRPr="000C3E7A">
        <w:rPr>
          <w:rFonts w:eastAsiaTheme="minorEastAsia"/>
          <w:i/>
          <w:sz w:val="22"/>
          <w:lang w:val="en-US"/>
        </w:rPr>
        <w:t>sch-HARQ-ACK-Codebook</w:t>
      </w:r>
      <w:r>
        <w:rPr>
          <w:rFonts w:eastAsiaTheme="minorEastAsia"/>
          <w:i/>
          <w:sz w:val="22"/>
          <w:lang w:val="en-US"/>
        </w:rPr>
        <w:t>.</w:t>
      </w:r>
    </w:p>
    <w:p w14:paraId="56881F96"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The new RRC parameter is introduced.</w:t>
      </w:r>
    </w:p>
    <w:p w14:paraId="3F30ABDD"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i/>
          <w:sz w:val="22"/>
          <w:lang w:val="en-US"/>
        </w:rPr>
        <w:t>For dynamic HARQ-ACK CB, sidelink assignment indicator (SAI) field is added in DCI format 3_0.</w:t>
      </w:r>
    </w:p>
    <w:p w14:paraId="493E061D" w14:textId="77777777" w:rsidR="00A43EAF" w:rsidRPr="006629A6"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 xml:space="preserve">How to use SAI field is the same as </w:t>
      </w:r>
      <w:r w:rsidRPr="000C3E7A">
        <w:rPr>
          <w:rFonts w:eastAsiaTheme="minorEastAsia"/>
          <w:i/>
          <w:iCs/>
          <w:sz w:val="22"/>
        </w:rPr>
        <w:t>DAI field in DCI format 0_0/1_0.</w:t>
      </w:r>
    </w:p>
    <w:p w14:paraId="6B7D75A7" w14:textId="77777777" w:rsidR="00A43EAF" w:rsidRPr="006629A6" w:rsidRDefault="00A43EAF" w:rsidP="00A43EAF">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9962" w:type="dxa"/>
        <w:tblLook w:val="04A0" w:firstRow="1" w:lastRow="0" w:firstColumn="1" w:lastColumn="0" w:noHBand="0" w:noVBand="1"/>
      </w:tblPr>
      <w:tblGrid>
        <w:gridCol w:w="9962"/>
      </w:tblGrid>
      <w:tr w:rsidR="00A43EAF" w14:paraId="6F7C69D3" w14:textId="77777777" w:rsidTr="00855498">
        <w:tc>
          <w:tcPr>
            <w:tcW w:w="9962" w:type="dxa"/>
          </w:tcPr>
          <w:p w14:paraId="47176FD1" w14:textId="77777777" w:rsidR="00A43EAF" w:rsidRPr="007B6133" w:rsidRDefault="00A43EAF" w:rsidP="00855498">
            <w:pPr>
              <w:spacing w:after="0"/>
              <w:rPr>
                <w:rFonts w:asciiTheme="majorHAnsi" w:hAnsiTheme="majorHAnsi" w:cstheme="majorHAnsi"/>
                <w:b/>
                <w:u w:val="single"/>
              </w:rPr>
            </w:pPr>
            <w:r w:rsidRPr="007B6133">
              <w:rPr>
                <w:rFonts w:asciiTheme="majorHAnsi" w:hAnsiTheme="majorHAnsi" w:cstheme="majorHAnsi"/>
                <w:b/>
                <w:u w:val="single"/>
              </w:rPr>
              <w:t>38.212</w:t>
            </w:r>
          </w:p>
          <w:p w14:paraId="69299158" w14:textId="77777777" w:rsidR="00A43EAF" w:rsidRPr="007B6133" w:rsidRDefault="00A43EAF" w:rsidP="00855498">
            <w:pPr>
              <w:keepNext/>
              <w:keepLines/>
              <w:spacing w:before="120"/>
              <w:ind w:left="1701" w:hanging="1701"/>
              <w:outlineLvl w:val="4"/>
              <w:rPr>
                <w:rFonts w:ascii="Arial" w:eastAsia="SimSun" w:hAnsi="Arial"/>
                <w:sz w:val="22"/>
                <w:lang w:eastAsia="zh-CN"/>
              </w:rPr>
            </w:pPr>
            <w:r w:rsidRPr="007B6133">
              <w:rPr>
                <w:rFonts w:ascii="Arial" w:eastAsia="SimSun" w:hAnsi="Arial" w:hint="eastAsia"/>
                <w:sz w:val="22"/>
                <w:lang w:eastAsia="zh-CN"/>
              </w:rPr>
              <w:t>7.3.1.</w:t>
            </w:r>
            <w:r w:rsidRPr="007B6133">
              <w:rPr>
                <w:rFonts w:ascii="Arial" w:eastAsia="SimSun" w:hAnsi="Arial"/>
                <w:sz w:val="22"/>
                <w:lang w:eastAsia="zh-CN"/>
              </w:rPr>
              <w:t>4</w:t>
            </w:r>
            <w:r w:rsidRPr="007B6133">
              <w:rPr>
                <w:rFonts w:ascii="Arial" w:eastAsia="SimSun" w:hAnsi="Arial" w:hint="eastAsia"/>
                <w:sz w:val="22"/>
                <w:lang w:eastAsia="zh-CN"/>
              </w:rPr>
              <w:t>.1</w:t>
            </w:r>
            <w:r w:rsidRPr="007B6133">
              <w:rPr>
                <w:rFonts w:ascii="Arial" w:eastAsia="SimSun" w:hAnsi="Arial" w:hint="eastAsia"/>
                <w:sz w:val="22"/>
                <w:lang w:eastAsia="zh-CN"/>
              </w:rPr>
              <w:tab/>
              <w:t xml:space="preserve">Format </w:t>
            </w:r>
            <w:r w:rsidRPr="007B6133">
              <w:rPr>
                <w:rFonts w:ascii="Arial" w:eastAsia="SimSun" w:hAnsi="Arial"/>
                <w:sz w:val="22"/>
                <w:lang w:eastAsia="zh-CN"/>
              </w:rPr>
              <w:t>3</w:t>
            </w:r>
            <w:r w:rsidRPr="007B6133">
              <w:rPr>
                <w:rFonts w:ascii="Arial" w:eastAsia="SimSun" w:hAnsi="Arial" w:hint="eastAsia"/>
                <w:sz w:val="22"/>
                <w:lang w:eastAsia="zh-CN"/>
              </w:rPr>
              <w:t>_</w:t>
            </w:r>
            <w:r w:rsidRPr="007B6133">
              <w:rPr>
                <w:rFonts w:ascii="Arial" w:eastAsia="SimSun" w:hAnsi="Arial"/>
                <w:sz w:val="22"/>
                <w:lang w:eastAsia="zh-CN"/>
              </w:rPr>
              <w:t>0</w:t>
            </w:r>
          </w:p>
          <w:p w14:paraId="7AB9D6CD" w14:textId="77777777" w:rsidR="00A43EAF" w:rsidRPr="007B6133" w:rsidRDefault="00A43EAF" w:rsidP="00855498">
            <w:pPr>
              <w:rPr>
                <w:rFonts w:eastAsia="SimSun"/>
                <w:sz w:val="20"/>
                <w:lang w:eastAsia="zh-CN"/>
              </w:rPr>
            </w:pPr>
            <w:r w:rsidRPr="007B6133">
              <w:rPr>
                <w:rFonts w:eastAsia="SimSun"/>
                <w:sz w:val="20"/>
                <w:lang w:eastAsia="en-US"/>
              </w:rPr>
              <w:t>DCI format 3</w:t>
            </w:r>
            <w:r w:rsidRPr="007B6133">
              <w:rPr>
                <w:rFonts w:eastAsia="SimSun" w:hint="eastAsia"/>
                <w:sz w:val="20"/>
                <w:lang w:eastAsia="zh-CN"/>
              </w:rPr>
              <w:t>_0</w:t>
            </w:r>
            <w:r w:rsidRPr="007B6133">
              <w:rPr>
                <w:rFonts w:eastAsia="SimSun"/>
                <w:sz w:val="20"/>
                <w:lang w:eastAsia="en-US"/>
              </w:rPr>
              <w:t xml:space="preserve"> is used for scheduling of NR PSCCH and NR PSSCH in one cell. </w:t>
            </w:r>
          </w:p>
          <w:p w14:paraId="46725DA6" w14:textId="77777777" w:rsidR="00A43EAF" w:rsidRPr="007B6133" w:rsidRDefault="00A43EAF" w:rsidP="00855498">
            <w:pPr>
              <w:rPr>
                <w:rFonts w:eastAsia="SimSun"/>
                <w:sz w:val="20"/>
                <w:lang w:eastAsia="en-US"/>
              </w:rPr>
            </w:pPr>
            <w:r w:rsidRPr="007B6133">
              <w:rPr>
                <w:rFonts w:eastAsia="SimSun"/>
                <w:sz w:val="20"/>
                <w:lang w:eastAsia="en-US"/>
              </w:rPr>
              <w:t>The following information is transmitted by means of the DCI format 3</w:t>
            </w:r>
            <w:r w:rsidRPr="007B6133">
              <w:rPr>
                <w:rFonts w:eastAsia="SimSun" w:hint="eastAsia"/>
                <w:sz w:val="20"/>
                <w:lang w:eastAsia="zh-CN"/>
              </w:rPr>
              <w:t xml:space="preserve">_0 with CRC scrambled by </w:t>
            </w:r>
            <w:r w:rsidRPr="007B6133">
              <w:rPr>
                <w:rFonts w:eastAsia="SimSun"/>
                <w:sz w:val="20"/>
                <w:lang w:eastAsia="zh-CN"/>
              </w:rPr>
              <w:t>SL</w:t>
            </w:r>
            <w:r w:rsidRPr="007B6133">
              <w:rPr>
                <w:rFonts w:eastAsia="SimSun" w:hint="eastAsia"/>
                <w:sz w:val="20"/>
                <w:lang w:eastAsia="zh-CN"/>
              </w:rPr>
              <w:t>-RNTI</w:t>
            </w:r>
            <w:r w:rsidRPr="007B6133">
              <w:rPr>
                <w:rFonts w:eastAsia="SimSun"/>
                <w:sz w:val="20"/>
                <w:lang w:eastAsia="zh-CN"/>
              </w:rPr>
              <w:t xml:space="preserve"> or </w:t>
            </w:r>
            <w:r w:rsidRPr="007B6133">
              <w:rPr>
                <w:rFonts w:eastAsia="SimSun"/>
                <w:sz w:val="20"/>
                <w:lang w:eastAsia="en-US"/>
              </w:rPr>
              <w:t>SL-CS-RNTI:</w:t>
            </w:r>
          </w:p>
          <w:p w14:paraId="2C7F87CA" w14:textId="77777777" w:rsidR="00A43EAF" w:rsidRPr="007B6133" w:rsidRDefault="00A43EAF" w:rsidP="00855498">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Time gap – [x] bits</w:t>
            </w:r>
            <w:r w:rsidRPr="007B6133">
              <w:rPr>
                <w:rFonts w:eastAsia="SimSun" w:hint="eastAsia"/>
                <w:sz w:val="20"/>
                <w:lang w:eastAsia="zh-CN"/>
              </w:rPr>
              <w:t xml:space="preserve"> </w:t>
            </w:r>
            <w:r w:rsidRPr="007B6133">
              <w:rPr>
                <w:rFonts w:eastAsia="SimSun"/>
                <w:sz w:val="20"/>
                <w:lang w:eastAsia="ko-KR"/>
              </w:rPr>
              <w:t>determined by higher layer parameter</w:t>
            </w:r>
            <w:r w:rsidRPr="007B6133">
              <w:rPr>
                <w:rFonts w:eastAsia="SimSun" w:hint="eastAsia"/>
                <w:sz w:val="20"/>
                <w:lang w:eastAsia="zh-CN"/>
              </w:rPr>
              <w:t xml:space="preserve"> </w:t>
            </w:r>
            <w:r w:rsidRPr="007B6133">
              <w:rPr>
                <w:rFonts w:eastAsia="SimSun"/>
                <w:i/>
                <w:sz w:val="20"/>
                <w:lang w:eastAsia="ko-KR"/>
              </w:rPr>
              <w:t>timeGapFirstSidelinkTransmission</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33892C19" w14:textId="77777777" w:rsidR="00A43EAF" w:rsidRPr="007B6133" w:rsidRDefault="00A43EAF" w:rsidP="00855498">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HARQ process ID – [x]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306D7B26" w14:textId="77777777" w:rsidR="00A43EAF" w:rsidRPr="007B6133" w:rsidRDefault="00A43EAF" w:rsidP="00855498">
            <w:pPr>
              <w:ind w:left="568" w:hanging="284"/>
              <w:rPr>
                <w:rFonts w:eastAsia="Malgun Gothic"/>
                <w:sz w:val="20"/>
                <w:lang w:eastAsia="ko-KR"/>
              </w:rPr>
            </w:pPr>
            <w:r w:rsidRPr="007B6133">
              <w:rPr>
                <w:rFonts w:eastAsia="SimSun"/>
                <w:sz w:val="20"/>
                <w:lang w:eastAsia="ko-KR"/>
              </w:rPr>
              <w:t>-</w:t>
            </w:r>
            <w:r w:rsidRPr="007B6133">
              <w:rPr>
                <w:rFonts w:eastAsia="SimSun"/>
                <w:sz w:val="20"/>
                <w:lang w:eastAsia="ko-KR"/>
              </w:rPr>
              <w:tab/>
              <w:t>New data indicator – 1 bit</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731A1FE4" w14:textId="77777777" w:rsidR="00A43EAF" w:rsidRPr="007B6133" w:rsidRDefault="00A43EAF" w:rsidP="00855498">
            <w:pPr>
              <w:ind w:left="568" w:hanging="284"/>
              <w:rPr>
                <w:rFonts w:eastAsia="SimSun"/>
                <w:sz w:val="20"/>
                <w:lang w:eastAsia="zh-CN"/>
              </w:rPr>
            </w:pPr>
            <w:r w:rsidRPr="007B6133">
              <w:rPr>
                <w:rFonts w:ascii="游明朝" w:eastAsia="游明朝" w:hAnsi="游明朝"/>
                <w:sz w:val="20"/>
                <w:lang w:eastAsia="zh-CN"/>
              </w:rPr>
              <w:t>-</w:t>
            </w:r>
            <w:r w:rsidRPr="007B6133">
              <w:rPr>
                <w:rFonts w:ascii="游明朝" w:eastAsia="游明朝" w:hAnsi="游明朝"/>
                <w:sz w:val="20"/>
                <w:lang w:eastAsia="zh-CN"/>
              </w:rPr>
              <w:tab/>
            </w:r>
            <w:r w:rsidRPr="007B6133">
              <w:rPr>
                <w:rFonts w:ascii="游明朝" w:eastAsia="游明朝" w:hAnsi="游明朝" w:hint="eastAsia"/>
                <w:sz w:val="20"/>
                <w:lang w:eastAsia="zh-CN"/>
              </w:rPr>
              <w:t>L</w:t>
            </w:r>
            <w:r w:rsidRPr="007B6133">
              <w:rPr>
                <w:rFonts w:eastAsia="Batang"/>
                <w:sz w:val="20"/>
              </w:rPr>
              <w:t>owest index of the subchannel allocation to the initial transmission</w:t>
            </w:r>
            <w:r w:rsidRPr="007B6133">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7B6133">
              <w:rPr>
                <w:rFonts w:eastAsia="SimSun"/>
                <w:sz w:val="20"/>
                <w:lang w:eastAsia="ko-KR"/>
              </w:rPr>
              <w:t xml:space="preserve"> bits</w:t>
            </w:r>
            <w:r w:rsidRPr="007B6133">
              <w:rPr>
                <w:rFonts w:eastAsia="SimSun" w:hint="eastAsia"/>
                <w:sz w:val="20"/>
                <w:lang w:eastAsia="zh-CN"/>
              </w:rPr>
              <w:t xml:space="preserve"> </w:t>
            </w:r>
            <w:r w:rsidRPr="007B6133">
              <w:rPr>
                <w:rFonts w:eastAsia="SimSun"/>
                <w:sz w:val="20"/>
                <w:lang w:eastAsia="ko-KR"/>
              </w:rPr>
              <w:t>as defined in clause x.x.x of [6, TS 38.214]</w:t>
            </w:r>
          </w:p>
          <w:p w14:paraId="4C466BC8" w14:textId="77777777" w:rsidR="00A43EAF" w:rsidRPr="007B6133" w:rsidRDefault="00A43EAF" w:rsidP="00855498">
            <w:pPr>
              <w:ind w:left="568"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SCI format </w:t>
            </w:r>
            <w:r w:rsidRPr="007B6133">
              <w:rPr>
                <w:rFonts w:eastAsia="SimSun"/>
                <w:sz w:val="20"/>
                <w:lang w:val="en-US" w:eastAsia="en-US"/>
              </w:rPr>
              <w:t>0-1</w:t>
            </w:r>
            <w:r w:rsidRPr="007B6133">
              <w:rPr>
                <w:rFonts w:eastAsia="SimSun"/>
                <w:sz w:val="20"/>
                <w:lang w:eastAsia="en-US"/>
              </w:rPr>
              <w:t xml:space="preserve"> fields according to clause </w:t>
            </w:r>
            <w:r w:rsidRPr="007B6133">
              <w:rPr>
                <w:rFonts w:eastAsia="SimSun"/>
                <w:sz w:val="20"/>
                <w:lang w:val="en-US" w:eastAsia="en-US"/>
              </w:rPr>
              <w:t>8.3.1.1</w:t>
            </w:r>
            <w:r w:rsidRPr="007B6133">
              <w:rPr>
                <w:rFonts w:eastAsia="SimSun"/>
                <w:sz w:val="20"/>
                <w:lang w:eastAsia="en-US"/>
              </w:rPr>
              <w:t>:</w:t>
            </w:r>
          </w:p>
          <w:p w14:paraId="44A1BE88" w14:textId="77777777" w:rsidR="00A43EAF" w:rsidRPr="007B6133" w:rsidRDefault="00A43EAF" w:rsidP="00855498">
            <w:pPr>
              <w:ind w:left="851" w:hanging="284"/>
              <w:rPr>
                <w:rFonts w:eastAsia="SimSun"/>
                <w:sz w:val="20"/>
                <w:lang w:eastAsia="en-US"/>
              </w:rPr>
            </w:pPr>
            <w:r w:rsidRPr="007B6133">
              <w:rPr>
                <w:rFonts w:eastAsia="SimSun"/>
                <w:sz w:val="20"/>
                <w:lang w:eastAsia="ko-KR"/>
              </w:rPr>
              <w:t>-</w:t>
            </w:r>
            <w:r w:rsidRPr="007B6133">
              <w:rPr>
                <w:rFonts w:eastAsia="SimSun"/>
                <w:sz w:val="20"/>
                <w:lang w:eastAsia="ko-KR"/>
              </w:rPr>
              <w:tab/>
              <w:t>Frequency resource assignment</w:t>
            </w:r>
            <w:r w:rsidRPr="007B6133">
              <w:rPr>
                <w:rFonts w:eastAsia="SimSun"/>
                <w:noProof/>
                <w:sz w:val="20"/>
                <w:lang w:eastAsia="en-US"/>
              </w:rPr>
              <w:t>.</w:t>
            </w:r>
          </w:p>
          <w:p w14:paraId="0C17504F" w14:textId="77777777" w:rsidR="00A43EAF" w:rsidRPr="007B6133" w:rsidRDefault="00A43EAF" w:rsidP="00855498">
            <w:pPr>
              <w:ind w:left="851"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Time </w:t>
            </w:r>
            <w:r w:rsidRPr="007B6133">
              <w:rPr>
                <w:rFonts w:eastAsia="SimSun"/>
                <w:sz w:val="20"/>
                <w:lang w:eastAsia="ko-KR"/>
              </w:rPr>
              <w:t>resource assignment</w:t>
            </w:r>
            <w:r w:rsidRPr="007B6133">
              <w:rPr>
                <w:rFonts w:eastAsia="SimSun"/>
                <w:sz w:val="20"/>
                <w:lang w:eastAsia="en-US"/>
              </w:rPr>
              <w:t>.</w:t>
            </w:r>
          </w:p>
          <w:p w14:paraId="7570A590" w14:textId="77777777" w:rsidR="00A43EAF" w:rsidRPr="007B6133" w:rsidRDefault="00A43EAF" w:rsidP="00855498">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PS</w:t>
            </w:r>
            <w:r w:rsidRPr="007B6133">
              <w:rPr>
                <w:rFonts w:eastAsia="SimSun"/>
                <w:sz w:val="20"/>
                <w:lang w:val="en-US" w:eastAsia="en-US"/>
              </w:rPr>
              <w:t>F</w:t>
            </w:r>
            <w:r w:rsidRPr="007B6133">
              <w:rPr>
                <w:rFonts w:eastAsia="SimSun" w:hint="eastAsia"/>
                <w:sz w:val="20"/>
                <w:lang w:val="en-US" w:eastAsia="en-US"/>
              </w:rPr>
              <w:t>CH-to-HARQ</w:t>
            </w:r>
            <w:r w:rsidRPr="007B6133">
              <w:rPr>
                <w:rFonts w:eastAsia="SimSun"/>
                <w:sz w:val="20"/>
                <w:lang w:val="en-US" w:eastAsia="en-US"/>
              </w:rPr>
              <w:t xml:space="preserve"> </w:t>
            </w:r>
            <w:r w:rsidRPr="007B6133">
              <w:rPr>
                <w:rFonts w:eastAsia="SimSun" w:hint="eastAsia"/>
                <w:sz w:val="20"/>
                <w:lang w:val="en-US" w:eastAsia="en-US"/>
              </w:rPr>
              <w:t>feedback timing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7D8C6E5C" w14:textId="77777777" w:rsidR="00A43EAF" w:rsidRPr="007B6133" w:rsidRDefault="00A43EAF" w:rsidP="00855498">
            <w:pPr>
              <w:ind w:left="568" w:hanging="284"/>
              <w:rPr>
                <w:rFonts w:eastAsia="SimSun"/>
                <w:sz w:val="20"/>
                <w:lang w:val="en-US" w:eastAsia="en-US"/>
              </w:rPr>
            </w:pPr>
            <w:r w:rsidRPr="007B6133">
              <w:rPr>
                <w:rFonts w:eastAsia="SimSun"/>
                <w:sz w:val="20"/>
                <w:lang w:val="en-US" w:eastAsia="en-US"/>
              </w:rPr>
              <w:lastRenderedPageBreak/>
              <w:t>-</w:t>
            </w:r>
            <w:r w:rsidRPr="007B6133">
              <w:rPr>
                <w:rFonts w:eastAsia="SimSun"/>
                <w:sz w:val="20"/>
                <w:lang w:val="en-US" w:eastAsia="en-US"/>
              </w:rPr>
              <w:tab/>
            </w:r>
            <w:r w:rsidRPr="007B6133">
              <w:rPr>
                <w:rFonts w:eastAsia="SimSun" w:hint="eastAsia"/>
                <w:sz w:val="20"/>
                <w:lang w:val="en-US" w:eastAsia="en-US"/>
              </w:rPr>
              <w:t>P</w:t>
            </w:r>
            <w:r w:rsidRPr="007B6133">
              <w:rPr>
                <w:rFonts w:eastAsia="SimSun"/>
                <w:sz w:val="20"/>
                <w:lang w:val="en-US" w:eastAsia="en-US"/>
              </w:rPr>
              <w:t>UCCH resource</w:t>
            </w:r>
            <w:r w:rsidRPr="007B6133">
              <w:rPr>
                <w:rFonts w:eastAsia="SimSun" w:hint="eastAsia"/>
                <w:sz w:val="20"/>
                <w:lang w:val="en-US" w:eastAsia="en-US"/>
              </w:rPr>
              <w:t xml:space="preserve">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0F72B2BD" w14:textId="77777777" w:rsidR="00A43EAF" w:rsidRDefault="00A43EAF" w:rsidP="00855498">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t xml:space="preserve">Configuration </w:t>
            </w:r>
            <w:r w:rsidRPr="007B6133">
              <w:rPr>
                <w:rFonts w:eastAsia="Batang"/>
                <w:bCs/>
                <w:sz w:val="20"/>
              </w:rPr>
              <w:t xml:space="preserve">index </w:t>
            </w:r>
            <w:r w:rsidRPr="007B6133">
              <w:rPr>
                <w:rFonts w:eastAsia="SimSun"/>
                <w:sz w:val="20"/>
                <w:lang w:eastAsia="ko-KR"/>
              </w:rPr>
              <w:t>– 0 bit if the UE is not configured to monitor DCI format 3_0 with CRC scrambled by SL-CS-RNTI; otherwise [x] bits</w:t>
            </w:r>
            <w:r w:rsidRPr="007B6133">
              <w:rPr>
                <w:rFonts w:eastAsia="SimSun" w:hint="eastAsia"/>
                <w:i/>
                <w:sz w:val="20"/>
                <w:lang w:eastAsia="zh-CN"/>
              </w:rPr>
              <w:t xml:space="preserve"> </w:t>
            </w:r>
            <w:r w:rsidRPr="007B6133">
              <w:rPr>
                <w:rFonts w:eastAsia="SimSun"/>
                <w:sz w:val="20"/>
                <w:lang w:eastAsia="ko-KR"/>
              </w:rPr>
              <w:t xml:space="preserve">as defined in clause x.x.x of [6, TS 38.214]. If the UE is configured to monitor DCI format 3_0 with CRC scrambled by SL-CS-RNTI, this field is reserved for DCI format 3_0 with CRC scrambled by SL-RNTI. </w:t>
            </w:r>
          </w:p>
          <w:p w14:paraId="3E3FC51E" w14:textId="77777777" w:rsidR="00A43EAF" w:rsidRDefault="00A43EAF" w:rsidP="00855498">
            <w:pPr>
              <w:ind w:left="568" w:hanging="284"/>
              <w:rPr>
                <w:rFonts w:eastAsia="SimSun"/>
                <w:color w:val="FF0000"/>
                <w:sz w:val="20"/>
                <w:u w:val="single"/>
                <w:lang w:eastAsia="zh-CN"/>
              </w:rPr>
            </w:pPr>
            <w:r w:rsidRPr="007B6133">
              <w:rPr>
                <w:rFonts w:eastAsia="SimSun"/>
                <w:color w:val="FF0000"/>
                <w:sz w:val="20"/>
                <w:u w:val="single"/>
                <w:lang w:eastAsia="zh-CN"/>
              </w:rPr>
              <w:t>-</w:t>
            </w:r>
            <w:r w:rsidRPr="007B6133">
              <w:rPr>
                <w:rFonts w:eastAsia="SimSun"/>
                <w:color w:val="FF0000"/>
                <w:sz w:val="20"/>
                <w:u w:val="single"/>
                <w:lang w:eastAsia="zh-CN"/>
              </w:rPr>
              <w:tab/>
            </w:r>
            <w:r>
              <w:rPr>
                <w:rFonts w:eastAsia="SimSun"/>
                <w:color w:val="FF0000"/>
                <w:sz w:val="20"/>
                <w:u w:val="single"/>
                <w:lang w:eastAsia="zh-CN"/>
              </w:rPr>
              <w:t>Sidelink</w:t>
            </w:r>
            <w:r w:rsidRPr="00986304">
              <w:rPr>
                <w:rFonts w:eastAsia="SimSun" w:hint="eastAsia"/>
                <w:color w:val="FF0000"/>
                <w:sz w:val="20"/>
                <w:u w:val="single"/>
                <w:lang w:eastAsia="zh-CN"/>
              </w:rPr>
              <w:t xml:space="preserve"> assignment index </w:t>
            </w:r>
            <w:r w:rsidRPr="00986304">
              <w:rPr>
                <w:rFonts w:eastAsia="SimSun"/>
                <w:color w:val="FF0000"/>
                <w:sz w:val="20"/>
                <w:u w:val="single"/>
                <w:lang w:eastAsia="zh-CN"/>
              </w:rPr>
              <w:t>–</w:t>
            </w:r>
            <w:r w:rsidRPr="00986304">
              <w:rPr>
                <w:rFonts w:eastAsia="SimSun" w:hint="eastAsia"/>
                <w:color w:val="FF0000"/>
                <w:sz w:val="20"/>
                <w:u w:val="single"/>
                <w:lang w:eastAsia="zh-CN"/>
              </w:rPr>
              <w:t xml:space="preserve"> </w:t>
            </w:r>
            <w:r w:rsidRPr="00986304">
              <w:rPr>
                <w:rFonts w:eastAsia="SimSun"/>
                <w:color w:val="FF0000"/>
                <w:sz w:val="20"/>
                <w:u w:val="single"/>
                <w:lang w:eastAsia="zh-CN"/>
              </w:rPr>
              <w:t>number of bits as defined in the following</w:t>
            </w:r>
          </w:p>
          <w:p w14:paraId="2F79DC2D" w14:textId="77777777" w:rsidR="00A43EAF" w:rsidRDefault="00A43EAF" w:rsidP="00855498">
            <w:pPr>
              <w:ind w:leftChars="218" w:left="807" w:hanging="284"/>
              <w:rPr>
                <w:rFonts w:eastAsia="SimSun"/>
                <w:color w:val="FF0000"/>
                <w:sz w:val="20"/>
                <w:u w:val="single"/>
                <w:lang w:eastAsia="zh-CN"/>
              </w:rPr>
            </w:pPr>
            <w:r w:rsidRPr="007B6133">
              <w:rPr>
                <w:rFonts w:eastAsia="SimSun"/>
                <w:color w:val="FF0000"/>
                <w:sz w:val="20"/>
                <w:u w:val="single"/>
                <w:lang w:eastAsia="zh-CN"/>
              </w:rPr>
              <w:t>-</w:t>
            </w:r>
            <w:r w:rsidRPr="007B6133">
              <w:rPr>
                <w:rFonts w:eastAsia="SimSun"/>
                <w:color w:val="FF0000"/>
                <w:sz w:val="20"/>
                <w:u w:val="single"/>
                <w:lang w:eastAsia="zh-CN"/>
              </w:rPr>
              <w:tab/>
            </w:r>
            <w:r w:rsidRPr="00986304">
              <w:rPr>
                <w:rFonts w:eastAsia="SimSun"/>
                <w:color w:val="FF0000"/>
                <w:sz w:val="20"/>
                <w:u w:val="single"/>
                <w:lang w:val="en-US" w:eastAsia="zh-CN"/>
              </w:rPr>
              <w:t xml:space="preserve">2 bits if the higher layer parameter </w:t>
            </w:r>
            <w:r>
              <w:rPr>
                <w:rFonts w:eastAsia="SimSun"/>
                <w:i/>
                <w:iCs/>
                <w:color w:val="FF0000"/>
                <w:sz w:val="20"/>
                <w:u w:val="single"/>
                <w:lang w:val="en-US" w:eastAsia="zh-CN"/>
              </w:rPr>
              <w:t>ps</w:t>
            </w:r>
            <w:r w:rsidRPr="00986304">
              <w:rPr>
                <w:rFonts w:eastAsia="SimSun"/>
                <w:i/>
                <w:iCs/>
                <w:color w:val="FF0000"/>
                <w:sz w:val="20"/>
                <w:u w:val="single"/>
                <w:lang w:val="en-US" w:eastAsia="zh-CN"/>
              </w:rPr>
              <w:t>sch-HARQ-ACK-Codebook=dynamic</w:t>
            </w:r>
            <w:r w:rsidRPr="00986304">
              <w:rPr>
                <w:rFonts w:eastAsia="SimSun"/>
                <w:color w:val="FF0000"/>
                <w:sz w:val="20"/>
                <w:u w:val="single"/>
                <w:lang w:val="en-US" w:eastAsia="zh-CN"/>
              </w:rPr>
              <w:t xml:space="preserve">, where the 2 bits are the counter </w:t>
            </w:r>
            <w:r>
              <w:rPr>
                <w:rFonts w:eastAsia="SimSun"/>
                <w:color w:val="FF0000"/>
                <w:sz w:val="20"/>
                <w:u w:val="single"/>
                <w:lang w:val="en-US" w:eastAsia="zh-CN"/>
              </w:rPr>
              <w:t>S</w:t>
            </w:r>
            <w:r w:rsidRPr="00986304">
              <w:rPr>
                <w:rFonts w:eastAsia="SimSun"/>
                <w:color w:val="FF0000"/>
                <w:sz w:val="20"/>
                <w:u w:val="single"/>
                <w:lang w:val="en-US" w:eastAsia="zh-CN"/>
              </w:rPr>
              <w:t>AI;</w:t>
            </w:r>
          </w:p>
          <w:p w14:paraId="710080BD" w14:textId="77777777" w:rsidR="00A43EAF" w:rsidRDefault="00A43EAF" w:rsidP="00855498">
            <w:pPr>
              <w:ind w:leftChars="218" w:left="807" w:hanging="284"/>
              <w:rPr>
                <w:rFonts w:eastAsia="SimSun"/>
                <w:color w:val="FF0000"/>
                <w:sz w:val="20"/>
                <w:u w:val="single"/>
                <w:lang w:eastAsia="zh-CN"/>
              </w:rPr>
            </w:pPr>
            <w:r w:rsidRPr="007B6133">
              <w:rPr>
                <w:rFonts w:eastAsia="SimSun"/>
                <w:color w:val="FF0000"/>
                <w:sz w:val="20"/>
                <w:u w:val="single"/>
                <w:lang w:eastAsia="zh-CN"/>
              </w:rPr>
              <w:t>-</w:t>
            </w:r>
            <w:r w:rsidRPr="007B6133">
              <w:rPr>
                <w:rFonts w:eastAsia="SimSun"/>
                <w:color w:val="FF0000"/>
                <w:sz w:val="20"/>
                <w:u w:val="single"/>
                <w:lang w:eastAsia="zh-CN"/>
              </w:rPr>
              <w:tab/>
            </w:r>
            <w:r>
              <w:rPr>
                <w:rFonts w:eastAsia="SimSun"/>
                <w:color w:val="FF0000"/>
                <w:sz w:val="20"/>
                <w:u w:val="single"/>
                <w:lang w:val="en-US" w:eastAsia="zh-CN"/>
              </w:rPr>
              <w:t>0</w:t>
            </w:r>
            <w:r w:rsidRPr="00986304">
              <w:rPr>
                <w:rFonts w:eastAsia="SimSun"/>
                <w:color w:val="FF0000"/>
                <w:sz w:val="20"/>
                <w:u w:val="single"/>
                <w:lang w:val="en-US" w:eastAsia="zh-CN"/>
              </w:rPr>
              <w:t xml:space="preserve"> bits</w:t>
            </w:r>
            <w:r>
              <w:rPr>
                <w:rFonts w:eastAsia="SimSun"/>
                <w:color w:val="FF0000"/>
                <w:sz w:val="20"/>
                <w:u w:val="single"/>
                <w:lang w:eastAsia="zh-CN"/>
              </w:rPr>
              <w:t xml:space="preserve"> otherwise.</w:t>
            </w:r>
          </w:p>
          <w:p w14:paraId="3B57BD0F" w14:textId="77777777" w:rsidR="00A43EAF" w:rsidRPr="007B6133" w:rsidRDefault="00A43EAF" w:rsidP="00855498">
            <w:pPr>
              <w:spacing w:after="0"/>
              <w:rPr>
                <w:rFonts w:asciiTheme="majorHAnsi" w:hAnsiTheme="majorHAnsi" w:cstheme="majorHAnsi"/>
                <w:b/>
                <w:u w:val="single"/>
              </w:rPr>
            </w:pPr>
            <w:r>
              <w:rPr>
                <w:rFonts w:asciiTheme="majorHAnsi" w:hAnsiTheme="majorHAnsi" w:cstheme="majorHAnsi"/>
                <w:b/>
                <w:u w:val="single"/>
              </w:rPr>
              <w:t>38.213</w:t>
            </w:r>
          </w:p>
          <w:p w14:paraId="2FFCBF98" w14:textId="77777777" w:rsidR="00A43EAF" w:rsidRPr="00986304" w:rsidRDefault="00A43EAF" w:rsidP="00855498">
            <w:pPr>
              <w:keepNext/>
              <w:keepLines/>
              <w:ind w:left="1136" w:hanging="1136"/>
              <w:outlineLvl w:val="1"/>
              <w:rPr>
                <w:rFonts w:ascii="Arial" w:eastAsia="游明朝" w:hAnsi="Arial"/>
                <w:sz w:val="32"/>
                <w:lang w:eastAsia="en-US"/>
              </w:rPr>
            </w:pPr>
            <w:r w:rsidRPr="00986304">
              <w:rPr>
                <w:rFonts w:ascii="Arial" w:eastAsia="游明朝" w:hAnsi="Arial"/>
                <w:sz w:val="32"/>
                <w:lang w:eastAsia="en-US"/>
              </w:rPr>
              <w:t>16.5</w:t>
            </w:r>
            <w:r w:rsidRPr="00986304">
              <w:rPr>
                <w:rFonts w:ascii="Arial" w:eastAsia="游明朝" w:hAnsi="Arial" w:hint="eastAsia"/>
                <w:sz w:val="32"/>
                <w:lang w:eastAsia="en-US"/>
              </w:rPr>
              <w:tab/>
            </w:r>
            <w:r w:rsidRPr="00986304">
              <w:rPr>
                <w:rFonts w:ascii="Arial" w:eastAsia="游明朝" w:hAnsi="Arial"/>
                <w:sz w:val="32"/>
                <w:lang w:eastAsia="en-US"/>
              </w:rPr>
              <w:t>UE procedure for reporting HARQ-ACK on uplink</w:t>
            </w:r>
          </w:p>
          <w:p w14:paraId="0E4EE737" w14:textId="77777777" w:rsidR="00A43EAF" w:rsidRDefault="00A43EAF" w:rsidP="00855498">
            <w:pPr>
              <w:rPr>
                <w:rFonts w:eastAsiaTheme="minorEastAsia"/>
                <w:sz w:val="22"/>
              </w:rPr>
            </w:pPr>
            <w:r>
              <w:rPr>
                <w:rFonts w:eastAsiaTheme="minorEastAsia"/>
                <w:sz w:val="22"/>
              </w:rPr>
              <w:t>[…]</w:t>
            </w:r>
          </w:p>
          <w:p w14:paraId="0408D6EA" w14:textId="77777777" w:rsidR="00A43EAF" w:rsidRPr="00986304" w:rsidRDefault="00A43EAF" w:rsidP="00855498">
            <w:pPr>
              <w:rPr>
                <w:rFonts w:eastAsia="游明朝"/>
                <w:sz w:val="20"/>
                <w:lang w:eastAsia="en-US"/>
              </w:rPr>
            </w:pPr>
            <w:r w:rsidRPr="00986304">
              <w:rPr>
                <w:rFonts w:eastAsia="游明朝"/>
                <w:sz w:val="20"/>
                <w:lang w:eastAsia="en-US"/>
              </w:rPr>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r>
              <w:rPr>
                <w:rFonts w:eastAsia="游明朝"/>
                <w:sz w:val="20"/>
                <w:lang w:eastAsia="en-US"/>
              </w:rPr>
              <w:t xml:space="preserve"> </w:t>
            </w:r>
            <w:r w:rsidRPr="00986304">
              <w:rPr>
                <w:rFonts w:eastAsia="游明朝"/>
                <w:color w:val="FF0000"/>
                <w:sz w:val="20"/>
                <w:u w:val="single"/>
                <w:lang w:eastAsia="en-US"/>
              </w:rPr>
              <w:t xml:space="preserve">The HARQ-ACK codeword is constructed by clause 9.1.2 if </w:t>
            </w:r>
            <w:r w:rsidRPr="00986304">
              <w:rPr>
                <w:color w:val="FF0000"/>
                <w:sz w:val="20"/>
                <w:u w:val="single"/>
              </w:rPr>
              <w:t xml:space="preserve">the UE is configured with </w:t>
            </w:r>
            <w:r w:rsidRPr="00986304">
              <w:rPr>
                <w:i/>
                <w:iCs/>
                <w:color w:val="FF0000"/>
                <w:sz w:val="20"/>
                <w:u w:val="single"/>
              </w:rPr>
              <w:t>pssch-HARQ-ACK-Codebook = semi-static</w:t>
            </w:r>
            <w:r w:rsidRPr="00986304">
              <w:rPr>
                <w:iCs/>
                <w:color w:val="FF0000"/>
                <w:sz w:val="20"/>
                <w:u w:val="single"/>
              </w:rPr>
              <w:t xml:space="preserve">, or by clause 9.1.3 if the </w:t>
            </w:r>
            <w:r w:rsidRPr="00986304">
              <w:rPr>
                <w:color w:val="FF0000"/>
                <w:sz w:val="20"/>
                <w:u w:val="single"/>
              </w:rPr>
              <w:t xml:space="preserve">the UE is configured with </w:t>
            </w:r>
            <w:r w:rsidRPr="00986304">
              <w:rPr>
                <w:i/>
                <w:iCs/>
                <w:color w:val="FF0000"/>
                <w:sz w:val="20"/>
                <w:u w:val="single"/>
              </w:rPr>
              <w:t>pssch-HARQ-ACK-Codebook = dynamic.</w:t>
            </w:r>
          </w:p>
          <w:p w14:paraId="62298FBE" w14:textId="77777777" w:rsidR="00A43EAF" w:rsidRPr="00986304" w:rsidRDefault="00A43EAF" w:rsidP="00855498">
            <w:pPr>
              <w:rPr>
                <w:rFonts w:eastAsiaTheme="minorEastAsia"/>
                <w:sz w:val="22"/>
              </w:rPr>
            </w:pPr>
            <w:r>
              <w:rPr>
                <w:rFonts w:eastAsiaTheme="minorEastAsia"/>
                <w:sz w:val="22"/>
              </w:rPr>
              <w:t>[…]</w:t>
            </w:r>
          </w:p>
        </w:tc>
      </w:tr>
    </w:tbl>
    <w:p w14:paraId="14973A9F"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8B0A561"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i/>
          <w:sz w:val="22"/>
          <w:lang w:val="en-US"/>
        </w:rPr>
        <w:t>Between Uu HARQ-ACK report and SL HARQ-ACK report on UL,</w:t>
      </w:r>
    </w:p>
    <w:p w14:paraId="7BC535E1"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PUCCH configuration is separately defined as agreed previously.</w:t>
      </w:r>
    </w:p>
    <w:p w14:paraId="57B0E90E"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 xml:space="preserve">Whether </w:t>
      </w:r>
      <w:r w:rsidRPr="006629A6">
        <w:rPr>
          <w:rFonts w:eastAsiaTheme="minorEastAsia"/>
          <w:i/>
          <w:sz w:val="22"/>
          <w:lang w:val="en-US"/>
        </w:rPr>
        <w:t>betaOffsets</w:t>
      </w:r>
      <w:r>
        <w:rPr>
          <w:rFonts w:eastAsiaTheme="minorEastAsia"/>
          <w:i/>
          <w:sz w:val="22"/>
          <w:lang w:val="en-US"/>
        </w:rPr>
        <w:t xml:space="preserve"> for multiplexing on PUSCH is shared or separately defined is unclear.</w:t>
      </w:r>
    </w:p>
    <w:p w14:paraId="38E9A2B7"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6141E25"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SL HARQ-ACK multiplexing on PUSCH, the </w:t>
      </w:r>
      <w:r>
        <w:rPr>
          <w:rFonts w:eastAsiaTheme="minorEastAsia"/>
          <w:i/>
          <w:sz w:val="22"/>
          <w:lang w:val="en-US"/>
        </w:rPr>
        <w:t xml:space="preserve">offset value is defined by RRC parameter </w:t>
      </w:r>
      <w:r w:rsidRPr="006629A6">
        <w:rPr>
          <w:rFonts w:eastAsiaTheme="minorEastAsia"/>
          <w:i/>
          <w:sz w:val="22"/>
          <w:lang w:val="en-US"/>
        </w:rPr>
        <w:t>betaOffsets</w:t>
      </w:r>
      <w:r>
        <w:rPr>
          <w:rFonts w:eastAsiaTheme="minorEastAsia"/>
          <w:i/>
          <w:sz w:val="22"/>
          <w:lang w:val="en-US"/>
        </w:rPr>
        <w:t>-SL for a UE to determine the number of resources for multiplexing SL HARQ-ACK information.</w:t>
      </w:r>
    </w:p>
    <w:p w14:paraId="7CD55F35"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The new RRC parameter is introduced.</w:t>
      </w:r>
    </w:p>
    <w:p w14:paraId="20B27881" w14:textId="77777777" w:rsidR="00A43EAF" w:rsidRPr="006629A6" w:rsidRDefault="00A43EAF" w:rsidP="00A43EAF">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0" w:type="auto"/>
        <w:tblLook w:val="04A0" w:firstRow="1" w:lastRow="0" w:firstColumn="1" w:lastColumn="0" w:noHBand="0" w:noVBand="1"/>
      </w:tblPr>
      <w:tblGrid>
        <w:gridCol w:w="9962"/>
      </w:tblGrid>
      <w:tr w:rsidR="00A43EAF" w14:paraId="577502A9" w14:textId="77777777" w:rsidTr="00855498">
        <w:tc>
          <w:tcPr>
            <w:tcW w:w="9962" w:type="dxa"/>
          </w:tcPr>
          <w:p w14:paraId="79C5B744" w14:textId="77777777" w:rsidR="00A43EAF" w:rsidRPr="007B6133" w:rsidRDefault="00A43EAF" w:rsidP="00855498">
            <w:pPr>
              <w:spacing w:after="0"/>
              <w:rPr>
                <w:rFonts w:asciiTheme="majorHAnsi" w:hAnsiTheme="majorHAnsi" w:cstheme="majorHAnsi"/>
                <w:b/>
                <w:u w:val="single"/>
              </w:rPr>
            </w:pPr>
            <w:r>
              <w:rPr>
                <w:rFonts w:asciiTheme="majorHAnsi" w:hAnsiTheme="majorHAnsi" w:cstheme="majorHAnsi"/>
                <w:b/>
                <w:u w:val="single"/>
              </w:rPr>
              <w:t>38.213</w:t>
            </w:r>
          </w:p>
          <w:p w14:paraId="311493B4" w14:textId="77777777" w:rsidR="00A43EAF" w:rsidRPr="00986304" w:rsidRDefault="00A43EAF" w:rsidP="00855498">
            <w:pPr>
              <w:keepNext/>
              <w:keepLines/>
              <w:ind w:left="1136" w:hanging="1136"/>
              <w:outlineLvl w:val="1"/>
              <w:rPr>
                <w:rFonts w:ascii="Arial" w:eastAsia="游明朝" w:hAnsi="Arial"/>
                <w:sz w:val="32"/>
                <w:lang w:eastAsia="en-US"/>
              </w:rPr>
            </w:pPr>
            <w:r w:rsidRPr="00986304">
              <w:rPr>
                <w:rFonts w:ascii="Arial" w:eastAsia="游明朝" w:hAnsi="Arial"/>
                <w:sz w:val="32"/>
                <w:lang w:eastAsia="en-US"/>
              </w:rPr>
              <w:t>16.5</w:t>
            </w:r>
            <w:r w:rsidRPr="00986304">
              <w:rPr>
                <w:rFonts w:ascii="Arial" w:eastAsia="游明朝" w:hAnsi="Arial" w:hint="eastAsia"/>
                <w:sz w:val="32"/>
                <w:lang w:eastAsia="en-US"/>
              </w:rPr>
              <w:tab/>
            </w:r>
            <w:r w:rsidRPr="00986304">
              <w:rPr>
                <w:rFonts w:ascii="Arial" w:eastAsia="游明朝" w:hAnsi="Arial"/>
                <w:sz w:val="32"/>
                <w:lang w:eastAsia="en-US"/>
              </w:rPr>
              <w:t>UE procedure for reporting HARQ-ACK on uplink</w:t>
            </w:r>
          </w:p>
          <w:p w14:paraId="7D733EB9" w14:textId="77777777" w:rsidR="00A43EAF" w:rsidRPr="00986304" w:rsidRDefault="00A43EAF" w:rsidP="00855498">
            <w:pPr>
              <w:rPr>
                <w:rFonts w:eastAsia="游明朝"/>
                <w:sz w:val="20"/>
                <w:lang w:eastAsia="en-US"/>
              </w:rPr>
            </w:pPr>
            <w:r w:rsidRPr="00986304">
              <w:rPr>
                <w:rFonts w:eastAsia="游明朝"/>
                <w:sz w:val="20"/>
                <w:lang w:eastAsia="en-US"/>
              </w:rPr>
              <w:t>A UE can be provided PUCCH resources [</w:t>
            </w:r>
            <w:r w:rsidRPr="00986304">
              <w:rPr>
                <w:rFonts w:eastAsia="游明朝"/>
                <w:sz w:val="20"/>
                <w:lang w:val="en-US" w:eastAsia="en-US"/>
              </w:rPr>
              <w:t xml:space="preserve">12, TS 38.331] </w:t>
            </w:r>
            <w:r w:rsidRPr="00986304">
              <w:rPr>
                <w:rFonts w:eastAsia="游明朝"/>
                <w:sz w:val="20"/>
                <w:lang w:eastAsia="en-US"/>
              </w:rPr>
              <w:t xml:space="preserve">to report HARQ-ACK information to a serving gNB that the UE generates based on HARQ-ACK information that the UE obtains from PSFCH receptions, or from absence of PSFCH receptions. </w:t>
            </w:r>
          </w:p>
          <w:p w14:paraId="493A3358" w14:textId="77777777" w:rsidR="00A43EAF" w:rsidRPr="00986304" w:rsidRDefault="00A43EAF" w:rsidP="00855498">
            <w:pPr>
              <w:spacing w:afterLines="50" w:after="120"/>
              <w:jc w:val="both"/>
              <w:rPr>
                <w:color w:val="FF0000"/>
                <w:sz w:val="20"/>
                <w:u w:val="single"/>
              </w:rPr>
            </w:pPr>
            <w:r w:rsidRPr="00986304">
              <w:rPr>
                <w:color w:val="FF0000"/>
                <w:sz w:val="20"/>
                <w:u w:val="single"/>
              </w:rPr>
              <w:t xml:space="preserve">The UE multiplexes HARQ-ACK information in a PUSCH if the PUCCH resource overlaps in time with a PUSCH transmission, as described in Subclause 9 and Subclause 9.3 with offset values in </w:t>
            </w:r>
            <w:r w:rsidRPr="00986304">
              <w:rPr>
                <w:i/>
                <w:color w:val="FF0000"/>
                <w:sz w:val="20"/>
                <w:u w:val="single"/>
                <w:lang w:val="en-US"/>
              </w:rPr>
              <w:t>betaOffsets-SL instead of betaOffsets</w:t>
            </w:r>
            <w:r w:rsidRPr="00986304">
              <w:rPr>
                <w:color w:val="FF0000"/>
                <w:sz w:val="20"/>
                <w:u w:val="single"/>
              </w:rPr>
              <w:t>:</w:t>
            </w:r>
          </w:p>
          <w:p w14:paraId="58D0A5C9" w14:textId="77777777" w:rsidR="00A43EAF" w:rsidRDefault="00A43EAF" w:rsidP="00855498">
            <w:pPr>
              <w:spacing w:afterLines="50" w:after="120"/>
              <w:jc w:val="both"/>
              <w:rPr>
                <w:rFonts w:eastAsiaTheme="minorEastAsia"/>
                <w:sz w:val="22"/>
                <w:lang w:val="en-US"/>
              </w:rPr>
            </w:pPr>
            <w:r>
              <w:rPr>
                <w:sz w:val="20"/>
              </w:rPr>
              <w:t>[…]</w:t>
            </w:r>
          </w:p>
        </w:tc>
      </w:tr>
    </w:tbl>
    <w:p w14:paraId="7D780597"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07B603B"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i/>
          <w:sz w:val="22"/>
          <w:lang w:val="en-US"/>
        </w:rPr>
        <w:t xml:space="preserve">Interpretation of </w:t>
      </w:r>
      <w:r w:rsidRPr="00F916E2">
        <w:rPr>
          <w:rFonts w:eastAsiaTheme="minorEastAsia"/>
          <w:i/>
          <w:sz w:val="22"/>
        </w:rPr>
        <w:t>PSFCH-to-HARQ_feedback_timing indicator field</w:t>
      </w:r>
      <w:r>
        <w:rPr>
          <w:rFonts w:eastAsiaTheme="minorEastAsia"/>
          <w:i/>
          <w:sz w:val="22"/>
        </w:rPr>
        <w:t xml:space="preserve"> in DCI format 3_0 should be defined clearly to avoid misunderstanding of the feedback slot.</w:t>
      </w:r>
    </w:p>
    <w:p w14:paraId="182759FA"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8B39B8C" w14:textId="77777777" w:rsidR="00A43EAF" w:rsidRDefault="00A43EAF" w:rsidP="00A43EAF">
      <w:pPr>
        <w:numPr>
          <w:ilvl w:val="0"/>
          <w:numId w:val="8"/>
        </w:numPr>
        <w:spacing w:afterLines="50" w:after="120"/>
        <w:jc w:val="both"/>
        <w:rPr>
          <w:rFonts w:eastAsiaTheme="minorEastAsia"/>
          <w:i/>
          <w:sz w:val="22"/>
          <w:lang w:val="en-US"/>
        </w:rPr>
      </w:pPr>
      <w:r w:rsidRPr="00F916E2">
        <w:rPr>
          <w:rFonts w:eastAsiaTheme="minorEastAsia"/>
          <w:i/>
          <w:sz w:val="22"/>
        </w:rPr>
        <w:t>PSFCH-to-HARQ_feedback_timing indicator field</w:t>
      </w:r>
      <w:r>
        <w:rPr>
          <w:rFonts w:eastAsiaTheme="minorEastAsia"/>
          <w:i/>
          <w:sz w:val="22"/>
        </w:rPr>
        <w:t xml:space="preserve"> = 0 slot is the UL slot overlapped with the corresponding PSFCH in case that SL carrier is aligned with UL carrier.</w:t>
      </w:r>
    </w:p>
    <w:p w14:paraId="5D631306" w14:textId="77777777" w:rsidR="00A43EAF" w:rsidRPr="006629A6" w:rsidRDefault="00A43EAF" w:rsidP="00A43EAF">
      <w:pPr>
        <w:numPr>
          <w:ilvl w:val="0"/>
          <w:numId w:val="8"/>
        </w:numPr>
        <w:spacing w:afterLines="50" w:after="120"/>
        <w:jc w:val="both"/>
        <w:rPr>
          <w:rFonts w:eastAsiaTheme="minorEastAsia"/>
          <w:i/>
          <w:sz w:val="22"/>
          <w:lang w:val="en-US"/>
        </w:rPr>
      </w:pPr>
      <w:r>
        <w:rPr>
          <w:rFonts w:eastAsiaTheme="minorEastAsia"/>
          <w:i/>
          <w:iCs/>
          <w:sz w:val="22"/>
        </w:rPr>
        <w:lastRenderedPageBreak/>
        <w:t>Apply the following TP.</w:t>
      </w:r>
    </w:p>
    <w:tbl>
      <w:tblPr>
        <w:tblStyle w:val="afc"/>
        <w:tblW w:w="0" w:type="auto"/>
        <w:tblLook w:val="04A0" w:firstRow="1" w:lastRow="0" w:firstColumn="1" w:lastColumn="0" w:noHBand="0" w:noVBand="1"/>
      </w:tblPr>
      <w:tblGrid>
        <w:gridCol w:w="9962"/>
      </w:tblGrid>
      <w:tr w:rsidR="00A43EAF" w14:paraId="45091FDD" w14:textId="77777777" w:rsidTr="00855498">
        <w:tc>
          <w:tcPr>
            <w:tcW w:w="9962" w:type="dxa"/>
          </w:tcPr>
          <w:p w14:paraId="3CDDC883" w14:textId="77777777" w:rsidR="00A43EAF" w:rsidRPr="007B6133" w:rsidRDefault="00A43EAF" w:rsidP="00855498">
            <w:pPr>
              <w:spacing w:after="0"/>
              <w:rPr>
                <w:rFonts w:asciiTheme="majorHAnsi" w:hAnsiTheme="majorHAnsi" w:cstheme="majorHAnsi"/>
                <w:b/>
                <w:u w:val="single"/>
              </w:rPr>
            </w:pPr>
            <w:r>
              <w:rPr>
                <w:rFonts w:asciiTheme="majorHAnsi" w:hAnsiTheme="majorHAnsi" w:cstheme="majorHAnsi"/>
                <w:b/>
                <w:u w:val="single"/>
              </w:rPr>
              <w:t>38.213</w:t>
            </w:r>
          </w:p>
          <w:p w14:paraId="236222AF" w14:textId="77777777" w:rsidR="00A43EAF" w:rsidRPr="00986304" w:rsidRDefault="00A43EAF" w:rsidP="00855498">
            <w:pPr>
              <w:keepNext/>
              <w:keepLines/>
              <w:ind w:left="1136" w:hanging="1136"/>
              <w:outlineLvl w:val="1"/>
              <w:rPr>
                <w:rFonts w:ascii="Arial" w:eastAsia="游明朝" w:hAnsi="Arial"/>
                <w:sz w:val="32"/>
                <w:lang w:eastAsia="en-US"/>
              </w:rPr>
            </w:pPr>
            <w:r w:rsidRPr="00986304">
              <w:rPr>
                <w:rFonts w:ascii="Arial" w:eastAsia="游明朝" w:hAnsi="Arial"/>
                <w:sz w:val="32"/>
                <w:lang w:eastAsia="en-US"/>
              </w:rPr>
              <w:t>16.5</w:t>
            </w:r>
            <w:r w:rsidRPr="00986304">
              <w:rPr>
                <w:rFonts w:ascii="Arial" w:eastAsia="游明朝" w:hAnsi="Arial" w:hint="eastAsia"/>
                <w:sz w:val="32"/>
                <w:lang w:eastAsia="en-US"/>
              </w:rPr>
              <w:tab/>
            </w:r>
            <w:r w:rsidRPr="00986304">
              <w:rPr>
                <w:rFonts w:ascii="Arial" w:eastAsia="游明朝" w:hAnsi="Arial"/>
                <w:sz w:val="32"/>
                <w:lang w:eastAsia="en-US"/>
              </w:rPr>
              <w:t>UE procedure for reporting HARQ-ACK on uplink</w:t>
            </w:r>
          </w:p>
          <w:p w14:paraId="06D945EE" w14:textId="77777777" w:rsidR="00A43EAF" w:rsidRPr="00986304" w:rsidRDefault="00A43EAF" w:rsidP="00855498">
            <w:pPr>
              <w:rPr>
                <w:rFonts w:eastAsia="游明朝"/>
                <w:sz w:val="20"/>
                <w:lang w:eastAsia="en-US"/>
              </w:rPr>
            </w:pPr>
            <w:r>
              <w:rPr>
                <w:rFonts w:eastAsia="游明朝"/>
                <w:sz w:val="20"/>
                <w:lang w:eastAsia="en-US"/>
              </w:rPr>
              <w:t>[…]</w:t>
            </w:r>
          </w:p>
          <w:p w14:paraId="585C7155" w14:textId="77777777" w:rsidR="00A43EAF" w:rsidRPr="00CC2889" w:rsidRDefault="00A43EAF" w:rsidP="00855498">
            <w:pPr>
              <w:rPr>
                <w:rFonts w:eastAsia="游明朝"/>
                <w:sz w:val="20"/>
                <w:lang w:eastAsia="en-US"/>
              </w:rPr>
            </w:pPr>
            <w:r w:rsidRPr="00CC2889">
              <w:rPr>
                <w:rFonts w:eastAsia="游明朝"/>
                <w:sz w:val="20"/>
                <w:lang w:eastAsia="en-US"/>
              </w:rPr>
              <w:t xml:space="preserve">With reference to slots for PUCCH transmissions and for a number of PSFCH reception occasions ending in slot </w:t>
            </w:r>
            <m:oMath>
              <m:r>
                <w:rPr>
                  <w:rFonts w:ascii="Cambria Math" w:eastAsia="游明朝" w:hAnsi="Cambria Math"/>
                  <w:sz w:val="20"/>
                  <w:lang w:eastAsia="en-US"/>
                </w:rPr>
                <m:t>n</m:t>
              </m:r>
            </m:oMath>
            <w:r w:rsidRPr="00CC2889">
              <w:rPr>
                <w:rFonts w:eastAsia="游明朝"/>
                <w:sz w:val="20"/>
                <w:lang w:eastAsia="en-US"/>
              </w:rPr>
              <w:t>,</w:t>
            </w:r>
            <w:r>
              <w:rPr>
                <w:rFonts w:eastAsia="游明朝"/>
                <w:sz w:val="20"/>
                <w:lang w:eastAsia="en-US"/>
              </w:rPr>
              <w:t xml:space="preserve"> </w:t>
            </w:r>
            <w:r w:rsidRPr="001714D4">
              <w:rPr>
                <w:rFonts w:eastAsia="游明朝"/>
                <w:color w:val="FF0000"/>
                <w:sz w:val="20"/>
                <w:u w:val="single"/>
                <w:lang w:eastAsia="en-US"/>
              </w:rPr>
              <w:t xml:space="preserve">where the sidelink slots are assumed as </w:t>
            </w:r>
            <w:r>
              <w:rPr>
                <w:rFonts w:eastAsia="游明朝"/>
                <w:color w:val="FF0000"/>
                <w:sz w:val="20"/>
                <w:u w:val="single"/>
                <w:lang w:eastAsia="en-US"/>
              </w:rPr>
              <w:t>shifted</w:t>
            </w:r>
            <w:r w:rsidRPr="001714D4">
              <w:rPr>
                <w:rFonts w:eastAsia="游明朝"/>
                <w:color w:val="FF0000"/>
                <w:sz w:val="20"/>
                <w:u w:val="single"/>
                <w:lang w:eastAsia="en-US"/>
              </w:rPr>
              <w:t xml:space="preserve"> prior to </w:t>
            </w:r>
            <m:oMath>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SL</m:t>
                  </m:r>
                  <m:r>
                    <m:rPr>
                      <m:nor/>
                    </m:rPr>
                    <w:rPr>
                      <w:rFonts w:ascii="Cambria Math" w:eastAsia="游明朝"/>
                      <w:color w:val="FF0000"/>
                      <w:sz w:val="20"/>
                      <w:u w:val="single"/>
                      <w:lang w:val="x-none" w:eastAsia="en-US"/>
                    </w:rPr>
                    <m:t>_offset</m:t>
                  </m:r>
                </m:sub>
              </m:sSub>
            </m:oMath>
            <w:r>
              <w:rPr>
                <w:rFonts w:eastAsia="游明朝" w:hint="eastAsia"/>
                <w:color w:val="FF0000"/>
                <w:sz w:val="20"/>
                <w:u w:val="single"/>
                <w:lang w:val="x-none"/>
              </w:rPr>
              <w:t xml:space="preserve"> from the actual </w:t>
            </w:r>
            <w:r>
              <w:rPr>
                <w:rFonts w:eastAsia="游明朝"/>
                <w:color w:val="FF0000"/>
                <w:sz w:val="20"/>
                <w:u w:val="single"/>
                <w:lang w:val="x-none"/>
              </w:rPr>
              <w:t xml:space="preserve">sidelink </w:t>
            </w:r>
            <w:r>
              <w:rPr>
                <w:rFonts w:eastAsia="游明朝" w:hint="eastAsia"/>
                <w:color w:val="FF0000"/>
                <w:sz w:val="20"/>
                <w:u w:val="single"/>
                <w:lang w:val="x-none"/>
              </w:rPr>
              <w:t>slots</w:t>
            </w:r>
            <w:r>
              <w:rPr>
                <w:rFonts w:eastAsia="游明朝"/>
                <w:color w:val="FF0000"/>
                <w:sz w:val="20"/>
                <w:u w:val="single"/>
                <w:lang w:val="x-none"/>
              </w:rPr>
              <w:t>,</w:t>
            </w:r>
            <w:r w:rsidRPr="00CC2889">
              <w:rPr>
                <w:rFonts w:eastAsia="游明朝"/>
                <w:sz w:val="20"/>
                <w:lang w:eastAsia="en-US"/>
              </w:rPr>
              <w:t xml:space="preserve"> the UE provides the generated HARQ-ACK information in a PUCCH transmission within slot </w:t>
            </w:r>
            <m:oMath>
              <m:r>
                <w:rPr>
                  <w:rFonts w:ascii="Cambria Math" w:eastAsia="游明朝" w:hAnsi="Cambria Math"/>
                  <w:sz w:val="20"/>
                  <w:lang w:eastAsia="en-US"/>
                </w:rPr>
                <m:t>n+k</m:t>
              </m:r>
            </m:oMath>
            <w:r w:rsidRPr="00CC2889">
              <w:rPr>
                <w:rFonts w:eastAsia="游明朝"/>
                <w:sz w:val="20"/>
                <w:lang w:eastAsia="en-US"/>
              </w:rPr>
              <w:t xml:space="preserve">, subject to the overlapping conditions in Clause 9.2.5, where </w:t>
            </w:r>
            <m:oMath>
              <m:r>
                <w:rPr>
                  <w:rFonts w:ascii="Cambria Math" w:eastAsia="游明朝" w:hAnsi="Cambria Math"/>
                  <w:sz w:val="20"/>
                  <w:lang w:eastAsia="en-US"/>
                </w:rPr>
                <m:t>k</m:t>
              </m:r>
            </m:oMath>
            <w:r w:rsidRPr="00CC2889">
              <w:rPr>
                <w:rFonts w:eastAsia="游明朝"/>
                <w:sz w:val="20"/>
                <w:lang w:eastAsia="en-US"/>
              </w:rPr>
              <w:t xml:space="preserve"> is a number of slots indicated by a PSFCH-to-HARQ_feedback timing indicator field, if present, in a DCI format </w:t>
            </w:r>
            <w:r w:rsidRPr="00CC2889">
              <w:rPr>
                <w:rFonts w:eastAsia="游明朝"/>
                <w:sz w:val="20"/>
                <w:lang w:eastAsia="zh-CN"/>
              </w:rPr>
              <w:t>indicating a slot for PUCCH transmission to report the HARQ-ACK information</w:t>
            </w:r>
            <w:r w:rsidRPr="00CC2889">
              <w:rPr>
                <w:rFonts w:eastAsia="游明朝"/>
                <w:sz w:val="20"/>
                <w:lang w:eastAsia="en-US"/>
              </w:rPr>
              <w:t xml:space="preserve">, or </w:t>
            </w:r>
            <m:oMath>
              <m:r>
                <w:rPr>
                  <w:rFonts w:ascii="Cambria Math" w:eastAsia="游明朝" w:hAnsi="Cambria Math"/>
                  <w:sz w:val="20"/>
                  <w:lang w:eastAsia="en-US"/>
                </w:rPr>
                <m:t>k</m:t>
              </m:r>
            </m:oMath>
            <w:r w:rsidRPr="00CC2889">
              <w:rPr>
                <w:rFonts w:eastAsia="游明朝"/>
                <w:sz w:val="20"/>
                <w:lang w:eastAsia="en-US"/>
              </w:rPr>
              <w:t xml:space="preserve"> is provided by </w:t>
            </w:r>
            <w:r w:rsidRPr="00CC2889">
              <w:rPr>
                <w:rFonts w:eastAsia="游明朝"/>
                <w:i/>
                <w:sz w:val="20"/>
                <w:lang w:eastAsia="en-US"/>
              </w:rPr>
              <w:t>sl-ACKToUL-ACK</w:t>
            </w:r>
            <w:r w:rsidRPr="00CC2889">
              <w:rPr>
                <w:rFonts w:eastAsia="游明朝"/>
                <w:sz w:val="20"/>
                <w:lang w:eastAsia="en-US"/>
              </w:rPr>
              <w:t xml:space="preserve">. </w:t>
            </w:r>
            <m:oMath>
              <m:r>
                <w:rPr>
                  <w:rFonts w:ascii="Cambria Math" w:eastAsia="游明朝" w:hAnsi="Cambria Math"/>
                  <w:sz w:val="20"/>
                  <w:lang w:eastAsia="en-US"/>
                </w:rPr>
                <m:t>k=0</m:t>
              </m:r>
            </m:oMath>
            <w:r w:rsidRPr="00CC2889">
              <w:rPr>
                <w:rFonts w:eastAsia="游明朝"/>
                <w:sz w:val="20"/>
                <w:lang w:eastAsia="en-US"/>
              </w:rPr>
              <w:t xml:space="preserve"> corresponds to a last slot for a PUCCH transmission that would overlap with the last PSFCH reception occasion.</w:t>
            </w:r>
            <w:r>
              <w:rPr>
                <w:rFonts w:eastAsia="游明朝"/>
                <w:sz w:val="20"/>
                <w:lang w:eastAsia="en-US"/>
              </w:rPr>
              <w:t xml:space="preserve"> </w:t>
            </w:r>
          </w:p>
          <w:p w14:paraId="6D74BAB8" w14:textId="77777777" w:rsidR="00A43EAF" w:rsidRDefault="00A43EAF" w:rsidP="00855498">
            <w:pPr>
              <w:spacing w:afterLines="50" w:after="120"/>
              <w:jc w:val="both"/>
              <w:rPr>
                <w:rFonts w:eastAsiaTheme="minorEastAsia"/>
                <w:sz w:val="22"/>
              </w:rPr>
            </w:pPr>
            <w:r>
              <w:rPr>
                <w:rFonts w:eastAsiaTheme="minorEastAsia"/>
                <w:sz w:val="22"/>
              </w:rPr>
              <w:t>[…]</w:t>
            </w:r>
          </w:p>
          <w:p w14:paraId="322C13D0" w14:textId="77777777" w:rsidR="00A43EAF" w:rsidRDefault="00A43EAF" w:rsidP="00855498">
            <w:pPr>
              <w:spacing w:afterLines="50" w:after="120"/>
              <w:jc w:val="both"/>
              <w:rPr>
                <w:rFonts w:eastAsiaTheme="minorEastAsia"/>
                <w:sz w:val="22"/>
              </w:rPr>
            </w:pPr>
          </w:p>
          <w:p w14:paraId="6000ECD9" w14:textId="77777777" w:rsidR="00A43EAF" w:rsidRPr="007B6133" w:rsidRDefault="00A43EAF" w:rsidP="00855498">
            <w:pPr>
              <w:spacing w:after="0"/>
              <w:rPr>
                <w:rFonts w:asciiTheme="majorHAnsi" w:hAnsiTheme="majorHAnsi" w:cstheme="majorHAnsi"/>
                <w:b/>
                <w:u w:val="single"/>
              </w:rPr>
            </w:pPr>
            <w:r>
              <w:rPr>
                <w:rFonts w:asciiTheme="majorHAnsi" w:hAnsiTheme="majorHAnsi" w:cstheme="majorHAnsi"/>
                <w:b/>
                <w:u w:val="single"/>
              </w:rPr>
              <w:t>38.214</w:t>
            </w:r>
          </w:p>
          <w:p w14:paraId="1E8B3C51" w14:textId="77777777" w:rsidR="00A43EAF" w:rsidRPr="001714D4" w:rsidRDefault="00A43EAF" w:rsidP="00855498">
            <w:pPr>
              <w:keepNext/>
              <w:keepLines/>
              <w:spacing w:before="120"/>
              <w:ind w:left="1418" w:hanging="1418"/>
              <w:outlineLvl w:val="3"/>
              <w:rPr>
                <w:rFonts w:ascii="Arial" w:eastAsia="游明朝" w:hAnsi="Arial"/>
                <w:color w:val="000000"/>
                <w:lang w:val="x-none" w:eastAsia="en-US"/>
              </w:rPr>
            </w:pPr>
            <w:r w:rsidRPr="001714D4">
              <w:rPr>
                <w:rFonts w:ascii="Arial" w:eastAsia="游明朝" w:hAnsi="Arial"/>
                <w:color w:val="000000"/>
                <w:lang w:val="x-none" w:eastAsia="en-US"/>
              </w:rPr>
              <w:t>8.1.2.1</w:t>
            </w:r>
            <w:r w:rsidRPr="001714D4">
              <w:rPr>
                <w:rFonts w:ascii="Arial" w:eastAsia="游明朝" w:hAnsi="Arial"/>
                <w:color w:val="000000"/>
                <w:lang w:val="x-none" w:eastAsia="en-US"/>
              </w:rPr>
              <w:tab/>
              <w:t>Resource allocation in time domain</w:t>
            </w:r>
          </w:p>
          <w:p w14:paraId="5E95B016" w14:textId="77777777" w:rsidR="00A43EAF" w:rsidRDefault="00A43EAF" w:rsidP="00855498">
            <w:pPr>
              <w:spacing w:afterLines="50" w:after="120"/>
              <w:jc w:val="both"/>
              <w:rPr>
                <w:rFonts w:eastAsiaTheme="minorEastAsia"/>
                <w:sz w:val="22"/>
              </w:rPr>
            </w:pPr>
            <w:r>
              <w:rPr>
                <w:rFonts w:eastAsiaTheme="minorEastAsia" w:hint="eastAsia"/>
                <w:sz w:val="22"/>
              </w:rPr>
              <w:t>[</w:t>
            </w:r>
            <w:r>
              <w:rPr>
                <w:rFonts w:eastAsiaTheme="minorEastAsia"/>
                <w:sz w:val="22"/>
              </w:rPr>
              <w:t>…]</w:t>
            </w:r>
          </w:p>
          <w:p w14:paraId="2F9132D4" w14:textId="77777777" w:rsidR="00A43EAF" w:rsidRPr="001714D4" w:rsidRDefault="00A43EAF" w:rsidP="00855498">
            <w:pPr>
              <w:rPr>
                <w:rFonts w:eastAsia="游明朝"/>
                <w:sz w:val="20"/>
                <w:lang w:val="en-US"/>
              </w:rPr>
            </w:pPr>
            <w:r w:rsidRPr="001714D4">
              <w:rPr>
                <w:rFonts w:eastAsia="游明朝"/>
                <w:sz w:val="20"/>
                <w:lang w:val="en-US"/>
              </w:rPr>
              <w:t>In sidelink resource allocation mode 1:</w:t>
            </w:r>
          </w:p>
          <w:p w14:paraId="7057CC00" w14:textId="77777777" w:rsidR="00A43EAF" w:rsidRDefault="00A43EAF" w:rsidP="00855498">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33A05CC" w14:textId="77777777" w:rsidR="00A43EAF" w:rsidRPr="001714D4" w:rsidRDefault="00A43EAF" w:rsidP="00855498">
            <w:pPr>
              <w:ind w:left="568" w:hanging="284"/>
              <w:rPr>
                <w:rFonts w:eastAsia="游明朝"/>
                <w:sz w:val="20"/>
                <w:lang w:val="x-none"/>
              </w:rPr>
            </w:pPr>
            <w:r w:rsidRPr="001714D4">
              <w:rPr>
                <w:rFonts w:eastAsia="游明朝"/>
                <w:sz w:val="20"/>
                <w:lang w:val="x-none"/>
              </w:rPr>
              <w:t>-</w:t>
            </w:r>
            <w:r w:rsidRPr="001714D4">
              <w:rPr>
                <w:rFonts w:eastAsia="游明朝"/>
                <w:sz w:val="20"/>
                <w:lang w:val="x-none"/>
              </w:rPr>
              <w:tab/>
              <w:t>For sidelink dynamic grant and sidelink configured grant type 2:</w:t>
            </w:r>
          </w:p>
          <w:p w14:paraId="13FD4F3C" w14:textId="77777777" w:rsidR="00A43EAF" w:rsidRPr="001714D4" w:rsidRDefault="00A43EAF" w:rsidP="00855498">
            <w:pPr>
              <w:ind w:left="851" w:hanging="284"/>
              <w:rPr>
                <w:rFonts w:eastAsia="游明朝"/>
                <w:sz w:val="20"/>
                <w:lang w:val="x-none" w:eastAsia="en-US"/>
              </w:rPr>
            </w:pPr>
            <w:r w:rsidRPr="001714D4">
              <w:rPr>
                <w:rFonts w:eastAsia="游明朝"/>
                <w:sz w:val="20"/>
                <w:lang w:val="x-none"/>
              </w:rPr>
              <w:t>-</w:t>
            </w:r>
            <w:r w:rsidRPr="001714D4">
              <w:rPr>
                <w:rFonts w:eastAsia="游明朝"/>
                <w:sz w:val="20"/>
                <w:lang w:val="x-none"/>
              </w:rPr>
              <w:tab/>
              <w:t xml:space="preserve">The </w:t>
            </w:r>
            <w:r w:rsidRPr="001714D4">
              <w:rPr>
                <w:rFonts w:eastAsia="游明朝"/>
                <w:sz w:val="20"/>
                <w:lang w:val="en-US"/>
              </w:rPr>
              <w:t>"</w:t>
            </w:r>
            <w:r w:rsidRPr="001714D4">
              <w:rPr>
                <w:rFonts w:eastAsia="游明朝"/>
                <w:sz w:val="20"/>
                <w:lang w:val="x-none"/>
              </w:rPr>
              <w:t>Time gap</w:t>
            </w:r>
            <w:r w:rsidRPr="001714D4">
              <w:rPr>
                <w:rFonts w:eastAsia="游明朝"/>
                <w:sz w:val="20"/>
                <w:lang w:val="en-US"/>
              </w:rPr>
              <w:t>"</w:t>
            </w:r>
            <w:r w:rsidRPr="001714D4">
              <w:rPr>
                <w:rFonts w:eastAsia="游明朝"/>
                <w:sz w:val="20"/>
                <w:lang w:val="x-none"/>
              </w:rPr>
              <w:t xml:space="preserve"> </w:t>
            </w:r>
            <w:r w:rsidRPr="001714D4">
              <w:rPr>
                <w:rFonts w:eastAsia="游明朝"/>
                <w:sz w:val="20"/>
                <w:lang w:val="x-none" w:eastAsia="en-US"/>
              </w:rPr>
              <w:t xml:space="preserve">field value </w:t>
            </w:r>
            <w:r w:rsidRPr="001714D4">
              <w:rPr>
                <w:rFonts w:eastAsia="游明朝"/>
                <w:i/>
                <w:sz w:val="20"/>
                <w:lang w:val="x-none" w:eastAsia="en-US"/>
              </w:rPr>
              <w:t>m</w:t>
            </w:r>
            <w:r w:rsidRPr="001714D4">
              <w:rPr>
                <w:rFonts w:eastAsia="游明朝"/>
                <w:sz w:val="20"/>
                <w:lang w:val="x-none" w:eastAsia="en-US"/>
              </w:rPr>
              <w:t xml:space="preserve"> of the DCI format 3_0 provides an index </w:t>
            </w:r>
            <w:r w:rsidRPr="001714D4">
              <w:rPr>
                <w:rFonts w:eastAsia="游明朝"/>
                <w:i/>
                <w:sz w:val="20"/>
                <w:lang w:val="x-none" w:eastAsia="en-US"/>
              </w:rPr>
              <w:t>m</w:t>
            </w:r>
            <w:r w:rsidRPr="001714D4">
              <w:rPr>
                <w:rFonts w:eastAsia="游明朝"/>
                <w:sz w:val="20"/>
                <w:lang w:val="x-none" w:eastAsia="en-US"/>
              </w:rPr>
              <w:t xml:space="preserve"> + 1 into a slot offset table. That table is given by higher layer parameter </w:t>
            </w:r>
            <w:r w:rsidRPr="001714D4">
              <w:rPr>
                <w:rFonts w:eastAsia="游明朝"/>
                <w:i/>
                <w:sz w:val="20"/>
                <w:lang w:val="x-none" w:eastAsia="en-US"/>
              </w:rPr>
              <w:t>timeGapFirstSidelinkTransmission</w:t>
            </w:r>
            <w:r w:rsidRPr="001714D4">
              <w:rPr>
                <w:rFonts w:eastAsia="游明朝"/>
                <w:sz w:val="20"/>
                <w:lang w:val="x-none" w:eastAsia="en-US"/>
              </w:rPr>
              <w:t xml:space="preserve"> and the table value at index </w:t>
            </w:r>
            <w:r w:rsidRPr="001714D4">
              <w:rPr>
                <w:rFonts w:eastAsia="游明朝"/>
                <w:i/>
                <w:sz w:val="20"/>
                <w:lang w:val="x-none" w:eastAsia="en-US"/>
              </w:rPr>
              <w:t>m</w:t>
            </w:r>
            <w:r w:rsidRPr="001714D4">
              <w:rPr>
                <w:rFonts w:eastAsia="游明朝"/>
                <w:sz w:val="20"/>
                <w:lang w:val="x-none" w:eastAsia="en-US"/>
              </w:rPr>
              <w:t xml:space="preserve"> + 1 will be referred to as slot offset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K</m:t>
                  </m:r>
                  <m:ctrlPr>
                    <w:rPr>
                      <w:rFonts w:ascii="Cambria Math" w:eastAsia="游明朝" w:hAnsi="Cambria Math"/>
                      <w:sz w:val="20"/>
                      <w:lang w:val="x-none" w:eastAsia="en-US"/>
                    </w:rPr>
                  </m:ctrlPr>
                </m:e>
                <m:sub>
                  <m:r>
                    <w:rPr>
                      <w:rFonts w:ascii="Cambria Math" w:eastAsia="游明朝" w:hAnsi="Cambria Math"/>
                      <w:sz w:val="20"/>
                      <w:lang w:val="x-none" w:eastAsia="en-US"/>
                    </w:rPr>
                    <m:t>SL</m:t>
                  </m:r>
                </m:sub>
              </m:sSub>
            </m:oMath>
            <w:r w:rsidRPr="001714D4">
              <w:rPr>
                <w:rFonts w:eastAsia="游明朝"/>
                <w:sz w:val="20"/>
                <w:lang w:val="x-none" w:eastAsia="en-US"/>
              </w:rPr>
              <w:t>.</w:t>
            </w:r>
          </w:p>
          <w:p w14:paraId="77D56877" w14:textId="77777777" w:rsidR="00A43EAF" w:rsidRPr="001714D4" w:rsidRDefault="00A43EAF" w:rsidP="00855498">
            <w:pPr>
              <w:ind w:left="851" w:hanging="284"/>
              <w:rPr>
                <w:rFonts w:eastAsia="游明朝"/>
                <w:bCs/>
                <w:sz w:val="20"/>
                <w:lang w:val="x-none" w:eastAsia="en-US"/>
              </w:rPr>
            </w:pPr>
            <w:r w:rsidRPr="001714D4">
              <w:rPr>
                <w:rFonts w:eastAsia="游明朝"/>
                <w:bCs/>
                <w:sz w:val="20"/>
                <w:lang w:val="x-none" w:eastAsia="en-US"/>
              </w:rPr>
              <w:t>-</w:t>
            </w:r>
            <w:r w:rsidRPr="001714D4">
              <w:rPr>
                <w:rFonts w:eastAsia="游明朝"/>
                <w:bCs/>
                <w:sz w:val="20"/>
                <w:lang w:val="x-none" w:eastAsia="en-US"/>
              </w:rPr>
              <w:tab/>
              <w:t xml:space="preserve">The slot of the first sidelink transmission scheduled by the DCI is the first SL slot of the corresponding resource pool that starts not earlier than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DL</m:t>
                  </m:r>
                </m:sub>
              </m:sSub>
              <m:r>
                <w:rPr>
                  <w:rFonts w:ascii="Cambria Math" w:eastAsia="游明朝" w:hAnsi="Cambria Math"/>
                  <w:sz w:val="20"/>
                  <w:lang w:val="x-none" w:eastAsia="en-US"/>
                </w:rPr>
                <m:t>-</m:t>
              </m:r>
              <m:f>
                <m:fPr>
                  <m:ctrlPr>
                    <w:rPr>
                      <w:rFonts w:ascii="Cambria Math" w:eastAsia="游明朝" w:hAnsi="Cambria Math"/>
                      <w:i/>
                      <w:sz w:val="20"/>
                      <w:lang w:val="x-none" w:eastAsia="en-US"/>
                    </w:rPr>
                  </m:ctrlPr>
                </m:fPr>
                <m:num>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TA</m:t>
                      </m:r>
                    </m:sub>
                  </m:sSub>
                </m:num>
                <m:den>
                  <m:r>
                    <w:rPr>
                      <w:rFonts w:ascii="Cambria Math" w:eastAsia="游明朝" w:hAnsi="Cambria Math"/>
                      <w:sz w:val="20"/>
                      <w:lang w:val="x-none" w:eastAsia="en-US"/>
                    </w:rPr>
                    <m:t>2</m:t>
                  </m:r>
                </m:den>
              </m:f>
              <m:r>
                <w:rPr>
                  <w:rFonts w:ascii="Cambria Math" w:eastAsia="游明朝" w:hAnsi="Cambria Math"/>
                  <w:sz w:val="20"/>
                  <w:lang w:val="x-none" w:eastAsia="en-US"/>
                </w:rPr>
                <m:t>×</m:t>
              </m:r>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c</m:t>
                  </m:r>
                </m:sub>
              </m:sSub>
              <m:r>
                <w:rPr>
                  <w:rFonts w:ascii="Cambria Math" w:eastAsia="游明朝" w:hAnsi="Cambria Math"/>
                  <w:sz w:val="20"/>
                  <w:lang w:val="x-none" w:eastAsia="en-US"/>
                </w:rPr>
                <m:t>+</m:t>
              </m:r>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K</m:t>
                  </m:r>
                  <m:ctrlPr>
                    <w:rPr>
                      <w:rFonts w:ascii="Cambria Math" w:eastAsia="游明朝" w:hAnsi="Cambria Math"/>
                      <w:sz w:val="20"/>
                      <w:lang w:val="x-none" w:eastAsia="en-US"/>
                    </w:rPr>
                  </m:ctrlPr>
                </m:e>
                <m:sub>
                  <m:r>
                    <w:rPr>
                      <w:rFonts w:ascii="Cambria Math" w:eastAsia="游明朝" w:hAnsi="Cambria Math"/>
                      <w:sz w:val="20"/>
                      <w:lang w:val="x-none" w:eastAsia="en-US"/>
                    </w:rPr>
                    <m:t>SL</m:t>
                  </m:r>
                </m:sub>
              </m:sSub>
              <m:r>
                <w:rPr>
                  <w:rFonts w:ascii="Cambria Math" w:eastAsia="游明朝" w:hAnsi="Cambria Math"/>
                  <w:sz w:val="20"/>
                  <w:lang w:val="x-none" w:eastAsia="en-US"/>
                </w:rPr>
                <m:t>×</m:t>
              </m:r>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slot</m:t>
                  </m:r>
                </m:sub>
              </m:sSub>
            </m:oMath>
            <w:r w:rsidRPr="001714D4">
              <w:rPr>
                <w:rFonts w:eastAsia="游明朝"/>
                <w:bCs/>
                <w:sz w:val="20"/>
                <w:lang w:val="x-none" w:eastAsia="en-US"/>
              </w:rPr>
              <w:t xml:space="preserve"> where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DL</m:t>
                  </m:r>
                </m:sub>
              </m:sSub>
            </m:oMath>
            <w:r w:rsidRPr="001714D4">
              <w:rPr>
                <w:rFonts w:eastAsia="游明朝"/>
                <w:bCs/>
                <w:sz w:val="20"/>
                <w:lang w:val="x-none" w:eastAsia="en-US"/>
              </w:rPr>
              <w:t xml:space="preserve"> is starting time of the downlink slot carrying the corresponding DCI,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TA</m:t>
                  </m:r>
                </m:sub>
              </m:sSub>
            </m:oMath>
            <w:r w:rsidRPr="001714D4">
              <w:rPr>
                <w:rFonts w:eastAsia="游明朝"/>
                <w:bCs/>
                <w:sz w:val="20"/>
                <w:lang w:val="x-none" w:eastAsia="en-US"/>
              </w:rPr>
              <w:t xml:space="preserve"> is the timing advance value and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K</m:t>
                  </m:r>
                  <m:ctrlPr>
                    <w:rPr>
                      <w:rFonts w:ascii="Cambria Math" w:eastAsia="游明朝" w:hAnsi="Cambria Math"/>
                      <w:sz w:val="20"/>
                      <w:lang w:val="x-none" w:eastAsia="en-US"/>
                    </w:rPr>
                  </m:ctrlPr>
                </m:e>
                <m:sub>
                  <m:r>
                    <w:rPr>
                      <w:rFonts w:ascii="Cambria Math" w:eastAsia="游明朝" w:hAnsi="Cambria Math"/>
                      <w:sz w:val="20"/>
                      <w:lang w:val="x-none" w:eastAsia="en-US"/>
                    </w:rPr>
                    <m:t>SL</m:t>
                  </m:r>
                </m:sub>
              </m:sSub>
              <m:r>
                <w:rPr>
                  <w:rFonts w:ascii="Cambria Math" w:eastAsia="游明朝" w:hAnsi="Cambria Math"/>
                  <w:sz w:val="20"/>
                  <w:lang w:val="x-none" w:eastAsia="en-US"/>
                </w:rPr>
                <m:t xml:space="preserve"> </m:t>
              </m:r>
            </m:oMath>
            <w:r w:rsidRPr="001714D4">
              <w:rPr>
                <w:rFonts w:eastAsia="游明朝"/>
                <w:bCs/>
                <w:sz w:val="20"/>
                <w:lang w:val="x-none" w:eastAsia="en-US"/>
              </w:rPr>
              <w:t xml:space="preserve">is the slot offset between the slot DCI and the first sidelink transmission scheduled by DCI,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c</m:t>
                  </m:r>
                </m:sub>
              </m:sSub>
            </m:oMath>
            <w:r w:rsidRPr="001714D4">
              <w:rPr>
                <w:rFonts w:eastAsia="游明朝"/>
                <w:bCs/>
                <w:sz w:val="20"/>
                <w:lang w:val="x-none" w:eastAsia="en-US"/>
              </w:rPr>
              <w:t xml:space="preserve"> is as defined in 38.211, and </w:t>
            </w:r>
            <m:oMath>
              <m:sSub>
                <m:sSubPr>
                  <m:ctrlPr>
                    <w:rPr>
                      <w:rFonts w:ascii="Cambria Math" w:eastAsia="游明朝" w:hAnsi="Cambria Math"/>
                      <w:i/>
                      <w:sz w:val="20"/>
                      <w:lang w:val="x-none" w:eastAsia="en-US"/>
                    </w:rPr>
                  </m:ctrlPr>
                </m:sSubPr>
                <m:e>
                  <m:r>
                    <w:rPr>
                      <w:rFonts w:ascii="Cambria Math" w:eastAsia="游明朝" w:hAnsi="Cambria Math"/>
                      <w:sz w:val="20"/>
                      <w:lang w:val="x-none" w:eastAsia="en-US"/>
                    </w:rPr>
                    <m:t>T</m:t>
                  </m:r>
                </m:e>
                <m:sub>
                  <m:r>
                    <m:rPr>
                      <m:nor/>
                    </m:rPr>
                    <w:rPr>
                      <w:rFonts w:eastAsia="游明朝"/>
                      <w:sz w:val="20"/>
                      <w:lang w:val="x-none" w:eastAsia="en-US"/>
                    </w:rPr>
                    <m:t>slot</m:t>
                  </m:r>
                </m:sub>
              </m:sSub>
            </m:oMath>
            <w:r w:rsidRPr="001714D4">
              <w:rPr>
                <w:rFonts w:eastAsia="游明朝"/>
                <w:bCs/>
                <w:sz w:val="20"/>
                <w:vertAlign w:val="subscript"/>
                <w:lang w:val="x-none" w:eastAsia="en-US"/>
              </w:rPr>
              <w:t>t</w:t>
            </w:r>
            <w:r w:rsidRPr="001714D4">
              <w:rPr>
                <w:rFonts w:eastAsia="游明朝"/>
                <w:bCs/>
                <w:sz w:val="20"/>
                <w:lang w:val="x-none" w:eastAsia="en-US"/>
              </w:rPr>
              <w:t xml:space="preserve"> is the SL slot duration.</w:t>
            </w:r>
            <w:r>
              <w:rPr>
                <w:rFonts w:eastAsia="游明朝"/>
                <w:bCs/>
                <w:sz w:val="20"/>
                <w:lang w:val="x-none" w:eastAsia="en-US"/>
              </w:rPr>
              <w:t xml:space="preserve"> </w:t>
            </w:r>
            <w:r w:rsidRPr="001714D4">
              <w:rPr>
                <w:rFonts w:eastAsia="游明朝"/>
                <w:bCs/>
                <w:color w:val="FF0000"/>
                <w:sz w:val="20"/>
                <w:u w:val="single"/>
                <w:lang w:val="x-none" w:eastAsia="en-US"/>
              </w:rPr>
              <w:t xml:space="preserve">The offset between </w:t>
            </w:r>
            <m:oMath>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DL</m:t>
                  </m:r>
                </m:sub>
              </m:sSub>
              <m:r>
                <w:rPr>
                  <w:rFonts w:ascii="Cambria Math" w:eastAsia="游明朝" w:hAnsi="Cambria Math"/>
                  <w:color w:val="FF0000"/>
                  <w:sz w:val="20"/>
                  <w:u w:val="single"/>
                  <w:lang w:val="x-none" w:eastAsia="en-US"/>
                </w:rPr>
                <m:t>-</m:t>
              </m:r>
              <m:f>
                <m:fPr>
                  <m:ctrlPr>
                    <w:rPr>
                      <w:rFonts w:ascii="Cambria Math" w:eastAsia="游明朝" w:hAnsi="Cambria Math"/>
                      <w:i/>
                      <w:color w:val="FF0000"/>
                      <w:sz w:val="20"/>
                      <w:u w:val="single"/>
                      <w:lang w:val="x-none" w:eastAsia="en-US"/>
                    </w:rPr>
                  </m:ctrlPr>
                </m:fPr>
                <m:num>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TA</m:t>
                      </m:r>
                    </m:sub>
                  </m:sSub>
                </m:num>
                <m:den>
                  <m:r>
                    <w:rPr>
                      <w:rFonts w:ascii="Cambria Math" w:eastAsia="游明朝" w:hAnsi="Cambria Math"/>
                      <w:color w:val="FF0000"/>
                      <w:sz w:val="20"/>
                      <w:u w:val="single"/>
                      <w:lang w:val="x-none" w:eastAsia="en-US"/>
                    </w:rPr>
                    <m:t>2</m:t>
                  </m:r>
                </m:den>
              </m:f>
              <m:r>
                <w:rPr>
                  <w:rFonts w:ascii="Cambria Math" w:eastAsia="游明朝" w:hAnsi="Cambria Math"/>
                  <w:color w:val="FF0000"/>
                  <w:sz w:val="20"/>
                  <w:u w:val="single"/>
                  <w:lang w:val="x-none" w:eastAsia="en-US"/>
                </w:rPr>
                <m:t>×</m:t>
              </m:r>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c</m:t>
                  </m:r>
                </m:sub>
              </m:sSub>
              <m:r>
                <w:rPr>
                  <w:rFonts w:ascii="Cambria Math" w:eastAsia="游明朝" w:hAnsi="Cambria Math"/>
                  <w:color w:val="FF0000"/>
                  <w:sz w:val="20"/>
                  <w:u w:val="single"/>
                  <w:lang w:val="x-none" w:eastAsia="en-US"/>
                </w:rPr>
                <m:t>+</m:t>
              </m:r>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K</m:t>
                  </m:r>
                  <m:ctrlPr>
                    <w:rPr>
                      <w:rFonts w:ascii="Cambria Math" w:eastAsia="游明朝" w:hAnsi="Cambria Math"/>
                      <w:color w:val="FF0000"/>
                      <w:sz w:val="20"/>
                      <w:u w:val="single"/>
                      <w:lang w:val="x-none" w:eastAsia="en-US"/>
                    </w:rPr>
                  </m:ctrlPr>
                </m:e>
                <m:sub>
                  <m:r>
                    <w:rPr>
                      <w:rFonts w:ascii="Cambria Math" w:eastAsia="游明朝" w:hAnsi="Cambria Math"/>
                      <w:color w:val="FF0000"/>
                      <w:sz w:val="20"/>
                      <w:u w:val="single"/>
                      <w:lang w:val="x-none" w:eastAsia="en-US"/>
                    </w:rPr>
                    <m:t>SL</m:t>
                  </m:r>
                </m:sub>
              </m:sSub>
              <m:r>
                <w:rPr>
                  <w:rFonts w:ascii="Cambria Math" w:eastAsia="游明朝" w:hAnsi="Cambria Math"/>
                  <w:color w:val="FF0000"/>
                  <w:sz w:val="20"/>
                  <w:u w:val="single"/>
                  <w:lang w:val="x-none" w:eastAsia="en-US"/>
                </w:rPr>
                <m:t>×</m:t>
              </m:r>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slot</m:t>
                  </m:r>
                </m:sub>
              </m:sSub>
            </m:oMath>
            <w:r w:rsidRPr="001714D4">
              <w:rPr>
                <w:rFonts w:eastAsia="游明朝"/>
                <w:color w:val="FF0000"/>
                <w:sz w:val="20"/>
                <w:u w:val="single"/>
                <w:lang w:val="x-none" w:eastAsia="en-US"/>
              </w:rPr>
              <w:t xml:space="preserve"> and starting time of the </w:t>
            </w:r>
            <w:r w:rsidRPr="001714D4">
              <w:rPr>
                <w:rFonts w:eastAsia="游明朝"/>
                <w:bCs/>
                <w:color w:val="FF0000"/>
                <w:sz w:val="20"/>
                <w:u w:val="single"/>
                <w:lang w:val="x-none" w:eastAsia="en-US"/>
              </w:rPr>
              <w:t xml:space="preserve">first sidelink transmission is defined as </w:t>
            </w:r>
            <m:oMath>
              <m:sSub>
                <m:sSubPr>
                  <m:ctrlPr>
                    <w:rPr>
                      <w:rFonts w:ascii="Cambria Math" w:eastAsia="游明朝" w:hAnsi="Cambria Math"/>
                      <w:i/>
                      <w:color w:val="FF0000"/>
                      <w:sz w:val="20"/>
                      <w:u w:val="single"/>
                      <w:lang w:val="x-none" w:eastAsia="en-US"/>
                    </w:rPr>
                  </m:ctrlPr>
                </m:sSubPr>
                <m:e>
                  <m:r>
                    <w:rPr>
                      <w:rFonts w:ascii="Cambria Math" w:eastAsia="游明朝" w:hAnsi="Cambria Math"/>
                      <w:color w:val="FF0000"/>
                      <w:sz w:val="20"/>
                      <w:u w:val="single"/>
                      <w:lang w:val="x-none" w:eastAsia="en-US"/>
                    </w:rPr>
                    <m:t>T</m:t>
                  </m:r>
                </m:e>
                <m:sub>
                  <m:r>
                    <m:rPr>
                      <m:nor/>
                    </m:rPr>
                    <w:rPr>
                      <w:rFonts w:eastAsia="游明朝"/>
                      <w:color w:val="FF0000"/>
                      <w:sz w:val="20"/>
                      <w:u w:val="single"/>
                      <w:lang w:val="x-none" w:eastAsia="en-US"/>
                    </w:rPr>
                    <m:t>SL</m:t>
                  </m:r>
                  <m:r>
                    <m:rPr>
                      <m:nor/>
                    </m:rPr>
                    <w:rPr>
                      <w:rFonts w:ascii="Cambria Math" w:eastAsia="游明朝"/>
                      <w:color w:val="FF0000"/>
                      <w:sz w:val="20"/>
                      <w:u w:val="single"/>
                      <w:lang w:val="x-none" w:eastAsia="en-US"/>
                    </w:rPr>
                    <m:t>_offset</m:t>
                  </m:r>
                </m:sub>
              </m:sSub>
            </m:oMath>
            <w:r w:rsidRPr="001714D4">
              <w:rPr>
                <w:rFonts w:eastAsia="游明朝"/>
                <w:color w:val="FF0000"/>
                <w:sz w:val="20"/>
                <w:u w:val="single"/>
                <w:lang w:val="x-none" w:eastAsia="en-US"/>
              </w:rPr>
              <w:t>.</w:t>
            </w:r>
          </w:p>
          <w:p w14:paraId="51159BDC" w14:textId="77777777" w:rsidR="00A43EAF" w:rsidRPr="001714D4" w:rsidRDefault="00A43EAF" w:rsidP="00855498">
            <w:pPr>
              <w:spacing w:afterLines="50" w:after="120"/>
              <w:jc w:val="both"/>
              <w:rPr>
                <w:rFonts w:eastAsiaTheme="minorEastAsia"/>
                <w:sz w:val="22"/>
                <w:lang w:val="x-none"/>
              </w:rPr>
            </w:pPr>
            <w:r>
              <w:rPr>
                <w:rFonts w:eastAsiaTheme="minorEastAsia"/>
                <w:sz w:val="22"/>
                <w:lang w:val="x-none"/>
              </w:rPr>
              <w:t>[...]</w:t>
            </w:r>
          </w:p>
        </w:tc>
      </w:tr>
    </w:tbl>
    <w:p w14:paraId="5856632F"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527D9BF" w14:textId="77777777" w:rsidR="00A43EAF" w:rsidRPr="00D65478" w:rsidRDefault="00A43EAF" w:rsidP="00A43EAF">
      <w:pPr>
        <w:numPr>
          <w:ilvl w:val="0"/>
          <w:numId w:val="8"/>
        </w:numPr>
        <w:spacing w:afterLines="50" w:after="120"/>
        <w:jc w:val="both"/>
        <w:rPr>
          <w:rFonts w:eastAsiaTheme="minorEastAsia"/>
          <w:i/>
          <w:sz w:val="22"/>
          <w:lang w:val="en-US"/>
        </w:rPr>
      </w:pPr>
      <w:r w:rsidRPr="00D65478">
        <w:rPr>
          <w:rFonts w:eastAsiaTheme="minorEastAsia"/>
          <w:i/>
          <w:sz w:val="22"/>
        </w:rPr>
        <w:t xml:space="preserve">To address the feedback timing ambiguity at gNB, </w:t>
      </w:r>
      <w:r w:rsidRPr="00D65478">
        <w:rPr>
          <w:rFonts w:eastAsiaTheme="minorEastAsia"/>
          <w:i/>
          <w:sz w:val="22"/>
          <w:lang w:val="en-US"/>
        </w:rPr>
        <w:t>at least time gap for processing time of feedback on UL should clearly</w:t>
      </w:r>
      <w:r>
        <w:rPr>
          <w:rFonts w:eastAsiaTheme="minorEastAsia"/>
          <w:i/>
          <w:sz w:val="22"/>
          <w:lang w:val="en-US"/>
        </w:rPr>
        <w:t xml:space="preserve"> be</w:t>
      </w:r>
      <w:r w:rsidRPr="00D65478">
        <w:rPr>
          <w:rFonts w:eastAsiaTheme="minorEastAsia"/>
          <w:i/>
          <w:sz w:val="22"/>
          <w:lang w:val="en-US"/>
        </w:rPr>
        <w:t xml:space="preserve"> specified in spec.</w:t>
      </w:r>
    </w:p>
    <w:p w14:paraId="64D9156E"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717FAC5"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The processing time of </w:t>
      </w:r>
      <w:r>
        <w:rPr>
          <w:rFonts w:eastAsiaTheme="minorEastAsia"/>
          <w:i/>
          <w:sz w:val="22"/>
          <w:lang w:val="en-US"/>
        </w:rPr>
        <w:t>feedback</w:t>
      </w:r>
      <w:r>
        <w:rPr>
          <w:rFonts w:eastAsiaTheme="minorEastAsia" w:hint="eastAsia"/>
          <w:i/>
          <w:sz w:val="22"/>
          <w:lang w:val="en-US"/>
        </w:rPr>
        <w:t xml:space="preserve"> </w:t>
      </w:r>
      <w:r>
        <w:rPr>
          <w:rFonts w:eastAsiaTheme="minorEastAsia"/>
          <w:i/>
          <w:sz w:val="22"/>
          <w:lang w:val="en-US"/>
        </w:rPr>
        <w:t xml:space="preserve">on UL is defined as the time gap started from </w:t>
      </w:r>
      <w:r w:rsidRPr="00D65478">
        <w:rPr>
          <w:rFonts w:eastAsiaTheme="minorEastAsia"/>
          <w:i/>
          <w:sz w:val="22"/>
          <w:lang w:val="en-US"/>
        </w:rPr>
        <w:t>T_PSFCH + T_slot</w:t>
      </w:r>
      <w:r>
        <w:rPr>
          <w:rFonts w:eastAsiaTheme="minorEastAsia"/>
          <w:i/>
          <w:sz w:val="22"/>
          <w:lang w:val="en-US"/>
        </w:rPr>
        <w:t>, where</w:t>
      </w:r>
    </w:p>
    <w:p w14:paraId="6DFC414A" w14:textId="77777777" w:rsidR="00A43EAF" w:rsidRDefault="00A43EAF" w:rsidP="00A43EAF">
      <w:pPr>
        <w:numPr>
          <w:ilvl w:val="1"/>
          <w:numId w:val="8"/>
        </w:numPr>
        <w:spacing w:afterLines="50" w:after="120"/>
        <w:jc w:val="both"/>
        <w:rPr>
          <w:rFonts w:eastAsiaTheme="minorEastAsia"/>
          <w:i/>
          <w:sz w:val="22"/>
          <w:lang w:val="en-US"/>
        </w:rPr>
      </w:pPr>
      <w:r w:rsidRPr="00D65478">
        <w:rPr>
          <w:rFonts w:eastAsiaTheme="minorEastAsia"/>
          <w:i/>
          <w:sz w:val="22"/>
          <w:lang w:val="en-US"/>
        </w:rPr>
        <w:t>T_PSFCH is the ending time</w:t>
      </w:r>
      <w:r>
        <w:rPr>
          <w:rFonts w:eastAsiaTheme="minorEastAsia"/>
          <w:i/>
          <w:sz w:val="22"/>
          <w:lang w:val="en-US"/>
        </w:rPr>
        <w:t xml:space="preserve"> of the</w:t>
      </w:r>
      <w:r w:rsidRPr="00D65478">
        <w:rPr>
          <w:rFonts w:eastAsiaTheme="minorEastAsia"/>
          <w:i/>
          <w:sz w:val="22"/>
          <w:lang w:val="en-US"/>
        </w:rPr>
        <w:t xml:space="preserve"> </w:t>
      </w:r>
      <w:r>
        <w:rPr>
          <w:rFonts w:eastAsiaTheme="minorEastAsia"/>
          <w:i/>
          <w:sz w:val="22"/>
          <w:lang w:val="en-US"/>
        </w:rPr>
        <w:t xml:space="preserve">PSFCH </w:t>
      </w:r>
      <w:r w:rsidRPr="00D65478">
        <w:rPr>
          <w:rFonts w:eastAsiaTheme="minorEastAsia"/>
          <w:i/>
          <w:sz w:val="22"/>
          <w:lang w:val="en-US"/>
        </w:rPr>
        <w:t>at the timing assumed by gNB</w:t>
      </w:r>
      <w:r>
        <w:rPr>
          <w:rFonts w:eastAsiaTheme="minorEastAsia"/>
          <w:i/>
          <w:sz w:val="22"/>
          <w:lang w:val="en-US"/>
        </w:rPr>
        <w:t>.</w:t>
      </w:r>
    </w:p>
    <w:p w14:paraId="0161991D" w14:textId="77777777" w:rsidR="00A43EAF" w:rsidRDefault="00A43EAF" w:rsidP="00A43EAF">
      <w:pPr>
        <w:numPr>
          <w:ilvl w:val="1"/>
          <w:numId w:val="8"/>
        </w:numPr>
        <w:spacing w:afterLines="50" w:after="120"/>
        <w:jc w:val="both"/>
        <w:rPr>
          <w:rFonts w:eastAsiaTheme="minorEastAsia"/>
          <w:i/>
          <w:sz w:val="22"/>
          <w:lang w:val="en-US"/>
        </w:rPr>
      </w:pPr>
      <w:r w:rsidRPr="00D65478">
        <w:rPr>
          <w:rFonts w:eastAsiaTheme="minorEastAsia"/>
          <w:i/>
          <w:sz w:val="22"/>
          <w:lang w:val="en-US"/>
        </w:rPr>
        <w:t>T_slot is the SL slot duration</w:t>
      </w:r>
      <w:r>
        <w:rPr>
          <w:rFonts w:eastAsiaTheme="minorEastAsia"/>
          <w:i/>
          <w:sz w:val="22"/>
          <w:lang w:val="en-US"/>
        </w:rPr>
        <w:t>.</w:t>
      </w:r>
    </w:p>
    <w:p w14:paraId="0D36FAF2"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145D0E3" w14:textId="77777777" w:rsidR="00A43EAF" w:rsidRPr="00D65478" w:rsidRDefault="00A43EAF" w:rsidP="00A43EAF">
      <w:pPr>
        <w:numPr>
          <w:ilvl w:val="0"/>
          <w:numId w:val="8"/>
        </w:numPr>
        <w:spacing w:afterLines="50" w:after="120"/>
        <w:jc w:val="both"/>
        <w:rPr>
          <w:rFonts w:eastAsiaTheme="minorEastAsia"/>
          <w:i/>
          <w:sz w:val="22"/>
          <w:lang w:val="en-US"/>
        </w:rPr>
      </w:pPr>
      <w:r>
        <w:rPr>
          <w:rFonts w:eastAsiaTheme="minorEastAsia"/>
          <w:i/>
          <w:sz w:val="22"/>
        </w:rPr>
        <w:t>R</w:t>
      </w:r>
      <w:r w:rsidRPr="007B6133">
        <w:rPr>
          <w:rFonts w:eastAsiaTheme="minorEastAsia"/>
          <w:i/>
          <w:sz w:val="22"/>
          <w:lang w:val="en-US"/>
        </w:rPr>
        <w:t xml:space="preserve">elation between HPN/NDI in DCI format 3_0 and HPN/NDI in the corresponding </w:t>
      </w:r>
      <w:r w:rsidRPr="007B6133">
        <w:rPr>
          <w:rFonts w:eastAsiaTheme="minorEastAsia" w:hint="eastAsia"/>
          <w:i/>
          <w:sz w:val="22"/>
          <w:lang w:val="en-US"/>
        </w:rPr>
        <w:t>SCI</w:t>
      </w:r>
      <w:r w:rsidRPr="007B6133">
        <w:rPr>
          <w:rFonts w:eastAsiaTheme="minorEastAsia"/>
          <w:i/>
          <w:sz w:val="22"/>
          <w:lang w:val="en-US"/>
        </w:rPr>
        <w:t xml:space="preserve"> is unclear in the current spec</w:t>
      </w:r>
      <w:r>
        <w:rPr>
          <w:rFonts w:eastAsiaTheme="minorEastAsia"/>
          <w:i/>
          <w:sz w:val="22"/>
          <w:lang w:val="en-US"/>
        </w:rPr>
        <w:t>.</w:t>
      </w:r>
    </w:p>
    <w:p w14:paraId="3E6B4611"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46BDD75"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i/>
          <w:sz w:val="22"/>
          <w:lang w:val="en-US"/>
        </w:rPr>
        <w:t>For a HPN in DCI format 3_0, when a UE receives the 1st DCI format 3_0 and then the 2nd DCI format 3_0,</w:t>
      </w:r>
    </w:p>
    <w:p w14:paraId="291B9ED5"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lastRenderedPageBreak/>
        <w:t>if NDI in the 2nd DCI format 3_0 is un-toggled from the NDI in the 1st DCI format,</w:t>
      </w:r>
    </w:p>
    <w:p w14:paraId="23A9163D" w14:textId="77777777" w:rsidR="00A43EAF" w:rsidRDefault="00A43EAF" w:rsidP="00A43EAF">
      <w:pPr>
        <w:numPr>
          <w:ilvl w:val="2"/>
          <w:numId w:val="8"/>
        </w:numPr>
        <w:spacing w:afterLines="50" w:after="120"/>
        <w:jc w:val="both"/>
        <w:rPr>
          <w:rFonts w:eastAsiaTheme="minorEastAsia"/>
          <w:i/>
          <w:sz w:val="22"/>
          <w:lang w:val="en-US"/>
        </w:rPr>
      </w:pPr>
      <w:r>
        <w:rPr>
          <w:rFonts w:eastAsiaTheme="minorEastAsia"/>
          <w:i/>
          <w:sz w:val="22"/>
          <w:lang w:val="en-US"/>
        </w:rPr>
        <w:t>the UE transmits the same TB on the SL resources scheduled by the two DCI formats 3_0, where HPN is the same and NDI is un-toggled between the corresponding two SCI formats.</w:t>
      </w:r>
    </w:p>
    <w:p w14:paraId="28C6F93B"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if NDI in the 2nd DCI format 3_0 is toggled from the NDI in the 1st DCI format,</w:t>
      </w:r>
    </w:p>
    <w:p w14:paraId="74540274" w14:textId="77777777" w:rsidR="00A43EAF" w:rsidRDefault="00A43EAF" w:rsidP="00A43EAF">
      <w:pPr>
        <w:numPr>
          <w:ilvl w:val="2"/>
          <w:numId w:val="8"/>
        </w:numPr>
        <w:spacing w:afterLines="50" w:after="120"/>
        <w:jc w:val="both"/>
        <w:rPr>
          <w:rFonts w:eastAsiaTheme="minorEastAsia"/>
          <w:i/>
          <w:sz w:val="22"/>
          <w:lang w:val="en-US"/>
        </w:rPr>
      </w:pPr>
      <w:r>
        <w:rPr>
          <w:rFonts w:eastAsiaTheme="minorEastAsia"/>
          <w:i/>
          <w:sz w:val="22"/>
          <w:lang w:val="en-US"/>
        </w:rPr>
        <w:t>the UE transmits any TB with any destination ID.</w:t>
      </w:r>
    </w:p>
    <w:p w14:paraId="1E074671"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82624E9"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hint="eastAsia"/>
          <w:i/>
          <w:sz w:val="22"/>
          <w:lang w:val="en-US"/>
        </w:rPr>
        <w:t>Priority field is newly added in DCI format 3_0.</w:t>
      </w:r>
    </w:p>
    <w:p w14:paraId="0A62B98B"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‘1’ indicates higher priority and ‘0’ indicates lower priority.</w:t>
      </w:r>
    </w:p>
    <w:p w14:paraId="0874B422" w14:textId="77777777" w:rsidR="00A43EAF" w:rsidRPr="006629A6" w:rsidRDefault="00A43EAF" w:rsidP="00A43EAF">
      <w:pPr>
        <w:numPr>
          <w:ilvl w:val="0"/>
          <w:numId w:val="8"/>
        </w:numPr>
        <w:spacing w:afterLines="50" w:after="120"/>
        <w:jc w:val="both"/>
        <w:rPr>
          <w:rFonts w:eastAsiaTheme="minorEastAsia"/>
          <w:i/>
          <w:sz w:val="22"/>
          <w:lang w:val="en-US"/>
        </w:rPr>
      </w:pPr>
      <w:r>
        <w:rPr>
          <w:rFonts w:eastAsiaTheme="minorEastAsia"/>
          <w:i/>
          <w:iCs/>
          <w:sz w:val="22"/>
        </w:rPr>
        <w:t>Apply the following TP.</w:t>
      </w:r>
    </w:p>
    <w:tbl>
      <w:tblPr>
        <w:tblStyle w:val="afc"/>
        <w:tblW w:w="0" w:type="auto"/>
        <w:tblLook w:val="04A0" w:firstRow="1" w:lastRow="0" w:firstColumn="1" w:lastColumn="0" w:noHBand="0" w:noVBand="1"/>
      </w:tblPr>
      <w:tblGrid>
        <w:gridCol w:w="9962"/>
      </w:tblGrid>
      <w:tr w:rsidR="00A43EAF" w14:paraId="4DE20A05" w14:textId="77777777" w:rsidTr="00855498">
        <w:tc>
          <w:tcPr>
            <w:tcW w:w="9962" w:type="dxa"/>
          </w:tcPr>
          <w:p w14:paraId="002F3D65" w14:textId="77777777" w:rsidR="00A43EAF" w:rsidRPr="007B6133" w:rsidRDefault="00A43EAF" w:rsidP="00855498">
            <w:pPr>
              <w:spacing w:after="0"/>
              <w:rPr>
                <w:rFonts w:asciiTheme="majorHAnsi" w:hAnsiTheme="majorHAnsi" w:cstheme="majorHAnsi"/>
                <w:b/>
                <w:u w:val="single"/>
              </w:rPr>
            </w:pPr>
            <w:r w:rsidRPr="007B6133">
              <w:rPr>
                <w:rFonts w:asciiTheme="majorHAnsi" w:hAnsiTheme="majorHAnsi" w:cstheme="majorHAnsi"/>
                <w:b/>
                <w:u w:val="single"/>
              </w:rPr>
              <w:t>38.212</w:t>
            </w:r>
          </w:p>
          <w:p w14:paraId="2F52F248" w14:textId="77777777" w:rsidR="00A43EAF" w:rsidRPr="007B6133" w:rsidRDefault="00A43EAF" w:rsidP="00855498">
            <w:pPr>
              <w:keepNext/>
              <w:keepLines/>
              <w:spacing w:before="120"/>
              <w:ind w:left="1701" w:hanging="1701"/>
              <w:outlineLvl w:val="4"/>
              <w:rPr>
                <w:rFonts w:ascii="Arial" w:eastAsia="SimSun" w:hAnsi="Arial"/>
                <w:sz w:val="22"/>
                <w:lang w:eastAsia="zh-CN"/>
              </w:rPr>
            </w:pPr>
            <w:r w:rsidRPr="007B6133">
              <w:rPr>
                <w:rFonts w:ascii="Arial" w:eastAsia="SimSun" w:hAnsi="Arial" w:hint="eastAsia"/>
                <w:sz w:val="22"/>
                <w:lang w:eastAsia="zh-CN"/>
              </w:rPr>
              <w:t>7.3.1.</w:t>
            </w:r>
            <w:r w:rsidRPr="007B6133">
              <w:rPr>
                <w:rFonts w:ascii="Arial" w:eastAsia="SimSun" w:hAnsi="Arial"/>
                <w:sz w:val="22"/>
                <w:lang w:eastAsia="zh-CN"/>
              </w:rPr>
              <w:t>4</w:t>
            </w:r>
            <w:r w:rsidRPr="007B6133">
              <w:rPr>
                <w:rFonts w:ascii="Arial" w:eastAsia="SimSun" w:hAnsi="Arial" w:hint="eastAsia"/>
                <w:sz w:val="22"/>
                <w:lang w:eastAsia="zh-CN"/>
              </w:rPr>
              <w:t>.1</w:t>
            </w:r>
            <w:r w:rsidRPr="007B6133">
              <w:rPr>
                <w:rFonts w:ascii="Arial" w:eastAsia="SimSun" w:hAnsi="Arial" w:hint="eastAsia"/>
                <w:sz w:val="22"/>
                <w:lang w:eastAsia="zh-CN"/>
              </w:rPr>
              <w:tab/>
              <w:t xml:space="preserve">Format </w:t>
            </w:r>
            <w:r w:rsidRPr="007B6133">
              <w:rPr>
                <w:rFonts w:ascii="Arial" w:eastAsia="SimSun" w:hAnsi="Arial"/>
                <w:sz w:val="22"/>
                <w:lang w:eastAsia="zh-CN"/>
              </w:rPr>
              <w:t>3</w:t>
            </w:r>
            <w:r w:rsidRPr="007B6133">
              <w:rPr>
                <w:rFonts w:ascii="Arial" w:eastAsia="SimSun" w:hAnsi="Arial" w:hint="eastAsia"/>
                <w:sz w:val="22"/>
                <w:lang w:eastAsia="zh-CN"/>
              </w:rPr>
              <w:t>_</w:t>
            </w:r>
            <w:r w:rsidRPr="007B6133">
              <w:rPr>
                <w:rFonts w:ascii="Arial" w:eastAsia="SimSun" w:hAnsi="Arial"/>
                <w:sz w:val="22"/>
                <w:lang w:eastAsia="zh-CN"/>
              </w:rPr>
              <w:t>0</w:t>
            </w:r>
          </w:p>
          <w:p w14:paraId="1C257C8A" w14:textId="77777777" w:rsidR="00A43EAF" w:rsidRPr="007B6133" w:rsidRDefault="00A43EAF" w:rsidP="00855498">
            <w:pPr>
              <w:rPr>
                <w:rFonts w:eastAsia="SimSun"/>
                <w:sz w:val="20"/>
                <w:lang w:eastAsia="zh-CN"/>
              </w:rPr>
            </w:pPr>
            <w:r w:rsidRPr="007B6133">
              <w:rPr>
                <w:rFonts w:eastAsia="SimSun"/>
                <w:sz w:val="20"/>
                <w:lang w:eastAsia="en-US"/>
              </w:rPr>
              <w:t>DCI format 3</w:t>
            </w:r>
            <w:r w:rsidRPr="007B6133">
              <w:rPr>
                <w:rFonts w:eastAsia="SimSun" w:hint="eastAsia"/>
                <w:sz w:val="20"/>
                <w:lang w:eastAsia="zh-CN"/>
              </w:rPr>
              <w:t>_0</w:t>
            </w:r>
            <w:r w:rsidRPr="007B6133">
              <w:rPr>
                <w:rFonts w:eastAsia="SimSun"/>
                <w:sz w:val="20"/>
                <w:lang w:eastAsia="en-US"/>
              </w:rPr>
              <w:t xml:space="preserve"> is used for scheduling of NR PSCCH and NR PSSCH in one cell. </w:t>
            </w:r>
          </w:p>
          <w:p w14:paraId="65278DD3" w14:textId="77777777" w:rsidR="00A43EAF" w:rsidRPr="007B6133" w:rsidRDefault="00A43EAF" w:rsidP="00855498">
            <w:pPr>
              <w:rPr>
                <w:rFonts w:eastAsia="SimSun"/>
                <w:sz w:val="20"/>
                <w:lang w:eastAsia="en-US"/>
              </w:rPr>
            </w:pPr>
            <w:r w:rsidRPr="007B6133">
              <w:rPr>
                <w:rFonts w:eastAsia="SimSun"/>
                <w:sz w:val="20"/>
                <w:lang w:eastAsia="en-US"/>
              </w:rPr>
              <w:t>The following information is transmitted by means of the DCI format 3</w:t>
            </w:r>
            <w:r w:rsidRPr="007B6133">
              <w:rPr>
                <w:rFonts w:eastAsia="SimSun" w:hint="eastAsia"/>
                <w:sz w:val="20"/>
                <w:lang w:eastAsia="zh-CN"/>
              </w:rPr>
              <w:t xml:space="preserve">_0 with CRC scrambled by </w:t>
            </w:r>
            <w:r w:rsidRPr="007B6133">
              <w:rPr>
                <w:rFonts w:eastAsia="SimSun"/>
                <w:sz w:val="20"/>
                <w:lang w:eastAsia="zh-CN"/>
              </w:rPr>
              <w:t>SL</w:t>
            </w:r>
            <w:r w:rsidRPr="007B6133">
              <w:rPr>
                <w:rFonts w:eastAsia="SimSun" w:hint="eastAsia"/>
                <w:sz w:val="20"/>
                <w:lang w:eastAsia="zh-CN"/>
              </w:rPr>
              <w:t>-RNTI</w:t>
            </w:r>
            <w:r w:rsidRPr="007B6133">
              <w:rPr>
                <w:rFonts w:eastAsia="SimSun"/>
                <w:sz w:val="20"/>
                <w:lang w:eastAsia="zh-CN"/>
              </w:rPr>
              <w:t xml:space="preserve"> or </w:t>
            </w:r>
            <w:r w:rsidRPr="007B6133">
              <w:rPr>
                <w:rFonts w:eastAsia="SimSun"/>
                <w:sz w:val="20"/>
                <w:lang w:eastAsia="en-US"/>
              </w:rPr>
              <w:t>SL-CS-RNTI:</w:t>
            </w:r>
          </w:p>
          <w:p w14:paraId="3978D3BC" w14:textId="77777777" w:rsidR="00A43EAF" w:rsidRPr="007B6133" w:rsidRDefault="00A43EAF" w:rsidP="00855498">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Time gap – [x] bits</w:t>
            </w:r>
            <w:r w:rsidRPr="007B6133">
              <w:rPr>
                <w:rFonts w:eastAsia="SimSun" w:hint="eastAsia"/>
                <w:sz w:val="20"/>
                <w:lang w:eastAsia="zh-CN"/>
              </w:rPr>
              <w:t xml:space="preserve"> </w:t>
            </w:r>
            <w:r w:rsidRPr="007B6133">
              <w:rPr>
                <w:rFonts w:eastAsia="SimSun"/>
                <w:sz w:val="20"/>
                <w:lang w:eastAsia="ko-KR"/>
              </w:rPr>
              <w:t>determined by higher layer parameter</w:t>
            </w:r>
            <w:r w:rsidRPr="007B6133">
              <w:rPr>
                <w:rFonts w:eastAsia="SimSun" w:hint="eastAsia"/>
                <w:sz w:val="20"/>
                <w:lang w:eastAsia="zh-CN"/>
              </w:rPr>
              <w:t xml:space="preserve"> </w:t>
            </w:r>
            <w:r w:rsidRPr="007B6133">
              <w:rPr>
                <w:rFonts w:eastAsia="SimSun"/>
                <w:i/>
                <w:sz w:val="20"/>
                <w:lang w:eastAsia="ko-KR"/>
              </w:rPr>
              <w:t>timeGapFirstSidelinkTransmission</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6B5FA557" w14:textId="77777777" w:rsidR="00A43EAF" w:rsidRPr="007B6133" w:rsidRDefault="00A43EAF" w:rsidP="00855498">
            <w:pPr>
              <w:ind w:left="568" w:hanging="284"/>
              <w:rPr>
                <w:rFonts w:eastAsia="SimSun"/>
                <w:sz w:val="20"/>
                <w:lang w:eastAsia="ko-KR"/>
              </w:rPr>
            </w:pPr>
            <w:r w:rsidRPr="007B6133">
              <w:rPr>
                <w:rFonts w:eastAsia="SimSun"/>
                <w:sz w:val="20"/>
                <w:lang w:eastAsia="ko-KR"/>
              </w:rPr>
              <w:t>-</w:t>
            </w:r>
            <w:r w:rsidRPr="007B6133">
              <w:rPr>
                <w:rFonts w:eastAsia="SimSun"/>
                <w:sz w:val="20"/>
                <w:lang w:eastAsia="ko-KR"/>
              </w:rPr>
              <w:tab/>
              <w:t>HARQ process ID – [x]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4F56F6D6" w14:textId="77777777" w:rsidR="00A43EAF" w:rsidRPr="007B6133" w:rsidRDefault="00A43EAF" w:rsidP="00855498">
            <w:pPr>
              <w:ind w:left="568" w:hanging="284"/>
              <w:rPr>
                <w:rFonts w:eastAsia="Malgun Gothic"/>
                <w:sz w:val="20"/>
                <w:lang w:eastAsia="ko-KR"/>
              </w:rPr>
            </w:pPr>
            <w:r w:rsidRPr="007B6133">
              <w:rPr>
                <w:rFonts w:eastAsia="SimSun"/>
                <w:sz w:val="20"/>
                <w:lang w:eastAsia="ko-KR"/>
              </w:rPr>
              <w:t>-</w:t>
            </w:r>
            <w:r w:rsidRPr="007B6133">
              <w:rPr>
                <w:rFonts w:eastAsia="SimSun"/>
                <w:sz w:val="20"/>
                <w:lang w:eastAsia="ko-KR"/>
              </w:rPr>
              <w:tab/>
              <w:t>New data indicator – 1 bit</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56484FE0" w14:textId="77777777" w:rsidR="00A43EAF" w:rsidRPr="007B6133" w:rsidRDefault="00A43EAF" w:rsidP="00855498">
            <w:pPr>
              <w:ind w:left="568" w:hanging="284"/>
              <w:rPr>
                <w:rFonts w:eastAsia="SimSun"/>
                <w:sz w:val="20"/>
                <w:lang w:eastAsia="zh-CN"/>
              </w:rPr>
            </w:pPr>
            <w:r w:rsidRPr="007B6133">
              <w:rPr>
                <w:rFonts w:ascii="游明朝" w:eastAsia="游明朝" w:hAnsi="游明朝"/>
                <w:sz w:val="20"/>
                <w:lang w:eastAsia="zh-CN"/>
              </w:rPr>
              <w:t>-</w:t>
            </w:r>
            <w:r w:rsidRPr="007B6133">
              <w:rPr>
                <w:rFonts w:ascii="游明朝" w:eastAsia="游明朝" w:hAnsi="游明朝"/>
                <w:sz w:val="20"/>
                <w:lang w:eastAsia="zh-CN"/>
              </w:rPr>
              <w:tab/>
            </w:r>
            <w:r w:rsidRPr="007B6133">
              <w:rPr>
                <w:rFonts w:ascii="游明朝" w:eastAsia="游明朝" w:hAnsi="游明朝" w:hint="eastAsia"/>
                <w:sz w:val="20"/>
                <w:lang w:eastAsia="zh-CN"/>
              </w:rPr>
              <w:t>L</w:t>
            </w:r>
            <w:r w:rsidRPr="007B6133">
              <w:rPr>
                <w:rFonts w:eastAsia="Batang"/>
                <w:sz w:val="20"/>
              </w:rPr>
              <w:t>owest index of the subchannel allocation to the initial transmission</w:t>
            </w:r>
            <w:r w:rsidRPr="007B6133">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7B6133">
              <w:rPr>
                <w:rFonts w:eastAsia="SimSun"/>
                <w:sz w:val="20"/>
                <w:lang w:eastAsia="ko-KR"/>
              </w:rPr>
              <w:t xml:space="preserve"> bits</w:t>
            </w:r>
            <w:r w:rsidRPr="007B6133">
              <w:rPr>
                <w:rFonts w:eastAsia="SimSun" w:hint="eastAsia"/>
                <w:sz w:val="20"/>
                <w:lang w:eastAsia="zh-CN"/>
              </w:rPr>
              <w:t xml:space="preserve"> </w:t>
            </w:r>
            <w:r w:rsidRPr="007B6133">
              <w:rPr>
                <w:rFonts w:eastAsia="SimSun"/>
                <w:sz w:val="20"/>
                <w:lang w:eastAsia="ko-KR"/>
              </w:rPr>
              <w:t>as defined in clause x.x.x of [6, TS 38.214]</w:t>
            </w:r>
          </w:p>
          <w:p w14:paraId="2F2D1FF0" w14:textId="77777777" w:rsidR="00A43EAF" w:rsidRPr="007B6133" w:rsidRDefault="00A43EAF" w:rsidP="00855498">
            <w:pPr>
              <w:ind w:left="568"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SCI format </w:t>
            </w:r>
            <w:r w:rsidRPr="007B6133">
              <w:rPr>
                <w:rFonts w:eastAsia="SimSun"/>
                <w:sz w:val="20"/>
                <w:lang w:val="en-US" w:eastAsia="en-US"/>
              </w:rPr>
              <w:t>0-1</w:t>
            </w:r>
            <w:r w:rsidRPr="007B6133">
              <w:rPr>
                <w:rFonts w:eastAsia="SimSun"/>
                <w:sz w:val="20"/>
                <w:lang w:eastAsia="en-US"/>
              </w:rPr>
              <w:t xml:space="preserve"> fields according to clause </w:t>
            </w:r>
            <w:r w:rsidRPr="007B6133">
              <w:rPr>
                <w:rFonts w:eastAsia="SimSun"/>
                <w:sz w:val="20"/>
                <w:lang w:val="en-US" w:eastAsia="en-US"/>
              </w:rPr>
              <w:t>8.3.1.1</w:t>
            </w:r>
            <w:r w:rsidRPr="007B6133">
              <w:rPr>
                <w:rFonts w:eastAsia="SimSun"/>
                <w:sz w:val="20"/>
                <w:lang w:eastAsia="en-US"/>
              </w:rPr>
              <w:t>:</w:t>
            </w:r>
          </w:p>
          <w:p w14:paraId="712F12AD" w14:textId="77777777" w:rsidR="00A43EAF" w:rsidRPr="007B6133" w:rsidRDefault="00A43EAF" w:rsidP="00855498">
            <w:pPr>
              <w:ind w:left="851" w:hanging="284"/>
              <w:rPr>
                <w:rFonts w:eastAsia="SimSun"/>
                <w:sz w:val="20"/>
                <w:lang w:eastAsia="en-US"/>
              </w:rPr>
            </w:pPr>
            <w:r w:rsidRPr="007B6133">
              <w:rPr>
                <w:rFonts w:eastAsia="SimSun"/>
                <w:sz w:val="20"/>
                <w:lang w:eastAsia="ko-KR"/>
              </w:rPr>
              <w:t>-</w:t>
            </w:r>
            <w:r w:rsidRPr="007B6133">
              <w:rPr>
                <w:rFonts w:eastAsia="SimSun"/>
                <w:sz w:val="20"/>
                <w:lang w:eastAsia="ko-KR"/>
              </w:rPr>
              <w:tab/>
              <w:t>Frequency resource assignment</w:t>
            </w:r>
            <w:r w:rsidRPr="007B6133">
              <w:rPr>
                <w:rFonts w:eastAsia="SimSun"/>
                <w:noProof/>
                <w:sz w:val="20"/>
                <w:lang w:eastAsia="en-US"/>
              </w:rPr>
              <w:t>.</w:t>
            </w:r>
          </w:p>
          <w:p w14:paraId="35EC648B" w14:textId="77777777" w:rsidR="00A43EAF" w:rsidRPr="007B6133" w:rsidRDefault="00A43EAF" w:rsidP="00855498">
            <w:pPr>
              <w:ind w:left="851" w:hanging="284"/>
              <w:rPr>
                <w:rFonts w:eastAsia="SimSun"/>
                <w:sz w:val="20"/>
                <w:lang w:eastAsia="en-US"/>
              </w:rPr>
            </w:pPr>
            <w:r w:rsidRPr="007B6133">
              <w:rPr>
                <w:rFonts w:eastAsia="SimSun"/>
                <w:sz w:val="20"/>
                <w:lang w:eastAsia="en-US"/>
              </w:rPr>
              <w:t>-</w:t>
            </w:r>
            <w:r w:rsidRPr="007B6133">
              <w:rPr>
                <w:rFonts w:eastAsia="SimSun"/>
                <w:sz w:val="20"/>
                <w:lang w:eastAsia="en-US"/>
              </w:rPr>
              <w:tab/>
              <w:t xml:space="preserve">Time </w:t>
            </w:r>
            <w:r w:rsidRPr="007B6133">
              <w:rPr>
                <w:rFonts w:eastAsia="SimSun"/>
                <w:sz w:val="20"/>
                <w:lang w:eastAsia="ko-KR"/>
              </w:rPr>
              <w:t>resource assignment</w:t>
            </w:r>
            <w:r w:rsidRPr="007B6133">
              <w:rPr>
                <w:rFonts w:eastAsia="SimSun"/>
                <w:sz w:val="20"/>
                <w:lang w:eastAsia="en-US"/>
              </w:rPr>
              <w:t>.</w:t>
            </w:r>
          </w:p>
          <w:p w14:paraId="48D9FF56" w14:textId="77777777" w:rsidR="00A43EAF" w:rsidRPr="007B6133" w:rsidRDefault="00A43EAF" w:rsidP="00855498">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PS</w:t>
            </w:r>
            <w:r w:rsidRPr="007B6133">
              <w:rPr>
                <w:rFonts w:eastAsia="SimSun"/>
                <w:sz w:val="20"/>
                <w:lang w:val="en-US" w:eastAsia="en-US"/>
              </w:rPr>
              <w:t>F</w:t>
            </w:r>
            <w:r w:rsidRPr="007B6133">
              <w:rPr>
                <w:rFonts w:eastAsia="SimSun" w:hint="eastAsia"/>
                <w:sz w:val="20"/>
                <w:lang w:val="en-US" w:eastAsia="en-US"/>
              </w:rPr>
              <w:t>CH-to-HARQ</w:t>
            </w:r>
            <w:r w:rsidRPr="007B6133">
              <w:rPr>
                <w:rFonts w:eastAsia="SimSun"/>
                <w:sz w:val="20"/>
                <w:lang w:val="en-US" w:eastAsia="en-US"/>
              </w:rPr>
              <w:t xml:space="preserve"> </w:t>
            </w:r>
            <w:r w:rsidRPr="007B6133">
              <w:rPr>
                <w:rFonts w:eastAsia="SimSun" w:hint="eastAsia"/>
                <w:sz w:val="20"/>
                <w:lang w:val="en-US" w:eastAsia="en-US"/>
              </w:rPr>
              <w:t>feedback timing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6E257416" w14:textId="77777777" w:rsidR="00A43EAF" w:rsidRPr="007B6133" w:rsidRDefault="00A43EAF" w:rsidP="00855498">
            <w:pPr>
              <w:ind w:left="568" w:hanging="284"/>
              <w:rPr>
                <w:rFonts w:eastAsia="SimSun"/>
                <w:sz w:val="20"/>
                <w:lang w:val="en-US" w:eastAsia="en-US"/>
              </w:rPr>
            </w:pPr>
            <w:r w:rsidRPr="007B6133">
              <w:rPr>
                <w:rFonts w:eastAsia="SimSun"/>
                <w:sz w:val="20"/>
                <w:lang w:val="en-US" w:eastAsia="en-US"/>
              </w:rPr>
              <w:t>-</w:t>
            </w:r>
            <w:r w:rsidRPr="007B6133">
              <w:rPr>
                <w:rFonts w:eastAsia="SimSun"/>
                <w:sz w:val="20"/>
                <w:lang w:val="en-US" w:eastAsia="en-US"/>
              </w:rPr>
              <w:tab/>
            </w:r>
            <w:r w:rsidRPr="007B6133">
              <w:rPr>
                <w:rFonts w:eastAsia="SimSun" w:hint="eastAsia"/>
                <w:sz w:val="20"/>
                <w:lang w:val="en-US" w:eastAsia="en-US"/>
              </w:rPr>
              <w:t>P</w:t>
            </w:r>
            <w:r w:rsidRPr="007B6133">
              <w:rPr>
                <w:rFonts w:eastAsia="SimSun"/>
                <w:sz w:val="20"/>
                <w:lang w:val="en-US" w:eastAsia="en-US"/>
              </w:rPr>
              <w:t>UCCH resource</w:t>
            </w:r>
            <w:r w:rsidRPr="007B6133">
              <w:rPr>
                <w:rFonts w:eastAsia="SimSun" w:hint="eastAsia"/>
                <w:sz w:val="20"/>
                <w:lang w:val="en-US" w:eastAsia="en-US"/>
              </w:rPr>
              <w:t xml:space="preserve"> indicator</w:t>
            </w:r>
            <w:r w:rsidRPr="007B6133">
              <w:rPr>
                <w:rFonts w:eastAsia="SimSun"/>
                <w:sz w:val="20"/>
                <w:lang w:eastAsia="ko-KR"/>
              </w:rPr>
              <w:t xml:space="preserve"> – 3 bits</w:t>
            </w:r>
            <w:r w:rsidRPr="007B6133">
              <w:rPr>
                <w:rFonts w:eastAsia="SimSun" w:hint="eastAsia"/>
                <w:i/>
                <w:sz w:val="20"/>
                <w:lang w:eastAsia="zh-CN"/>
              </w:rPr>
              <w:t xml:space="preserve"> </w:t>
            </w:r>
            <w:r w:rsidRPr="007B6133">
              <w:rPr>
                <w:rFonts w:eastAsia="SimSun"/>
                <w:sz w:val="20"/>
                <w:lang w:eastAsia="ko-KR"/>
              </w:rPr>
              <w:t>as defined in clause x.x.x of [6, TS 38.214].</w:t>
            </w:r>
          </w:p>
          <w:p w14:paraId="2DE354C6" w14:textId="77777777" w:rsidR="00A43EAF" w:rsidRDefault="00A43EAF" w:rsidP="00855498">
            <w:pPr>
              <w:ind w:left="568" w:hanging="284"/>
              <w:rPr>
                <w:rFonts w:eastAsia="SimSun"/>
                <w:sz w:val="20"/>
                <w:lang w:eastAsia="ko-KR"/>
              </w:rPr>
            </w:pPr>
            <w:r w:rsidRPr="007B6133">
              <w:rPr>
                <w:rFonts w:eastAsia="SimSun"/>
                <w:sz w:val="20"/>
                <w:lang w:val="en-US" w:eastAsia="en-US"/>
              </w:rPr>
              <w:t>-</w:t>
            </w:r>
            <w:r w:rsidRPr="007B6133">
              <w:rPr>
                <w:rFonts w:eastAsia="SimSun"/>
                <w:sz w:val="20"/>
                <w:lang w:val="en-US" w:eastAsia="en-US"/>
              </w:rPr>
              <w:tab/>
              <w:t xml:space="preserve">Configuration </w:t>
            </w:r>
            <w:r w:rsidRPr="007B6133">
              <w:rPr>
                <w:rFonts w:eastAsia="Batang"/>
                <w:bCs/>
                <w:sz w:val="20"/>
              </w:rPr>
              <w:t xml:space="preserve">index </w:t>
            </w:r>
            <w:r w:rsidRPr="007B6133">
              <w:rPr>
                <w:rFonts w:eastAsia="SimSun"/>
                <w:sz w:val="20"/>
                <w:lang w:eastAsia="ko-KR"/>
              </w:rPr>
              <w:t>– 0 bit if the UE is not configured to monitor DCI format 3_0 with CRC scrambled by SL-CS-RNTI; otherwise [x] bits</w:t>
            </w:r>
            <w:r w:rsidRPr="007B6133">
              <w:rPr>
                <w:rFonts w:eastAsia="SimSun" w:hint="eastAsia"/>
                <w:i/>
                <w:sz w:val="20"/>
                <w:lang w:eastAsia="zh-CN"/>
              </w:rPr>
              <w:t xml:space="preserve"> </w:t>
            </w:r>
            <w:r w:rsidRPr="007B6133">
              <w:rPr>
                <w:rFonts w:eastAsia="SimSun"/>
                <w:sz w:val="20"/>
                <w:lang w:eastAsia="ko-KR"/>
              </w:rPr>
              <w:t xml:space="preserve">as defined in clause x.x.x of [6, TS 38.214]. If the UE is configured to monitor DCI format 3_0 with CRC scrambled by SL-CS-RNTI, this field is reserved for DCI format 3_0 with CRC scrambled by SL-RNTI. </w:t>
            </w:r>
          </w:p>
          <w:p w14:paraId="0537EF3F" w14:textId="77777777" w:rsidR="00A43EAF" w:rsidRPr="007B6133" w:rsidRDefault="00A43EAF" w:rsidP="00855498">
            <w:pPr>
              <w:ind w:left="568" w:hanging="284"/>
              <w:rPr>
                <w:rFonts w:eastAsia="SimSun"/>
                <w:sz w:val="20"/>
                <w:u w:val="single"/>
                <w:lang w:eastAsia="en-US"/>
              </w:rPr>
            </w:pPr>
            <w:r w:rsidRPr="007B6133">
              <w:rPr>
                <w:rFonts w:eastAsia="SimSun"/>
                <w:color w:val="FF0000"/>
                <w:sz w:val="20"/>
                <w:u w:val="single"/>
                <w:lang w:eastAsia="zh-CN"/>
              </w:rPr>
              <w:t>-</w:t>
            </w:r>
            <w:r w:rsidRPr="007B6133">
              <w:rPr>
                <w:rFonts w:eastAsia="SimSun"/>
                <w:color w:val="FF0000"/>
                <w:sz w:val="20"/>
                <w:u w:val="single"/>
                <w:lang w:eastAsia="zh-CN"/>
              </w:rPr>
              <w:tab/>
              <w:t xml:space="preserve">Priority indicator </w:t>
            </w:r>
            <w:r w:rsidRPr="007B6133">
              <w:rPr>
                <w:rFonts w:eastAsia="SimSun"/>
                <w:color w:val="FF0000"/>
                <w:sz w:val="20"/>
                <w:u w:val="single"/>
                <w:lang w:eastAsia="en-US"/>
              </w:rPr>
              <w:t xml:space="preserve">– </w:t>
            </w:r>
            <w:r w:rsidRPr="007B6133">
              <w:rPr>
                <w:rFonts w:eastAsia="SimSun"/>
                <w:color w:val="FF0000"/>
                <w:sz w:val="20"/>
                <w:u w:val="single"/>
                <w:lang w:eastAsia="zh-CN"/>
              </w:rPr>
              <w:t xml:space="preserve">1 bit as defined in clause x.x.x of </w:t>
            </w:r>
            <w:r w:rsidRPr="007B6133">
              <w:rPr>
                <w:rFonts w:eastAsia="SimSun"/>
                <w:color w:val="FF0000"/>
                <w:sz w:val="20"/>
                <w:u w:val="single"/>
                <w:lang w:eastAsia="ko-KR"/>
              </w:rPr>
              <w:t>xxx</w:t>
            </w:r>
          </w:p>
        </w:tc>
      </w:tr>
    </w:tbl>
    <w:p w14:paraId="6FB1C36A"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1A2BBD0" w14:textId="77777777" w:rsidR="00A43EAF" w:rsidRDefault="00A43EAF" w:rsidP="00A43EAF">
      <w:pPr>
        <w:numPr>
          <w:ilvl w:val="0"/>
          <w:numId w:val="8"/>
        </w:numPr>
        <w:spacing w:afterLines="50" w:after="120"/>
        <w:jc w:val="both"/>
        <w:rPr>
          <w:rFonts w:eastAsiaTheme="minorEastAsia"/>
          <w:i/>
          <w:sz w:val="22"/>
          <w:lang w:val="en-US"/>
        </w:rPr>
      </w:pPr>
      <w:r w:rsidRPr="005D74CD">
        <w:rPr>
          <w:rFonts w:eastAsiaTheme="minorEastAsia"/>
          <w:i/>
          <w:sz w:val="22"/>
          <w:lang w:val="en-US"/>
        </w:rPr>
        <w:t>UE behavior in collision case between a PUCCH with SL HARQ-ACK and another PUCCH/PUSCH with Uu UCI is unclear</w:t>
      </w:r>
      <w:r>
        <w:rPr>
          <w:rFonts w:eastAsiaTheme="minorEastAsia"/>
          <w:i/>
          <w:sz w:val="22"/>
          <w:lang w:val="en-US"/>
        </w:rPr>
        <w:t>.</w:t>
      </w:r>
    </w:p>
    <w:p w14:paraId="2B0BC93F" w14:textId="77777777" w:rsidR="00A43EAF" w:rsidRPr="00D65478"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C</w:t>
      </w:r>
      <w:r w:rsidRPr="005D74CD">
        <w:rPr>
          <w:rFonts w:eastAsiaTheme="minorEastAsia"/>
          <w:i/>
          <w:sz w:val="22"/>
        </w:rPr>
        <w:t>urrent spec</w:t>
      </w:r>
      <w:r>
        <w:rPr>
          <w:rFonts w:eastAsiaTheme="minorEastAsia"/>
          <w:i/>
          <w:sz w:val="22"/>
        </w:rPr>
        <w:t>.</w:t>
      </w:r>
      <w:r w:rsidRPr="005D74CD">
        <w:rPr>
          <w:rFonts w:eastAsiaTheme="minorEastAsia"/>
          <w:i/>
          <w:sz w:val="22"/>
        </w:rPr>
        <w:t xml:space="preserve"> allows at least multiplexing of SL HARQ-ACK and CSI/SR on PUCCH/PUSCH</w:t>
      </w:r>
      <w:r>
        <w:rPr>
          <w:rFonts w:eastAsiaTheme="minorEastAsia"/>
          <w:i/>
          <w:sz w:val="22"/>
        </w:rPr>
        <w:t xml:space="preserve"> while it was concluded not to support.</w:t>
      </w:r>
    </w:p>
    <w:p w14:paraId="7E342F94" w14:textId="77777777" w:rsidR="00A43EAF" w:rsidRPr="00C82FD7" w:rsidRDefault="00A43EAF" w:rsidP="00A43E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33123BB9" w14:textId="77777777" w:rsidR="00A43EAF" w:rsidRDefault="00A43EAF" w:rsidP="00A43EAF">
      <w:pPr>
        <w:numPr>
          <w:ilvl w:val="0"/>
          <w:numId w:val="8"/>
        </w:numPr>
        <w:spacing w:afterLines="50" w:after="120"/>
        <w:jc w:val="both"/>
        <w:rPr>
          <w:rFonts w:eastAsiaTheme="minorEastAsia"/>
          <w:i/>
          <w:sz w:val="22"/>
          <w:lang w:val="en-US"/>
        </w:rPr>
      </w:pPr>
      <w:r>
        <w:rPr>
          <w:rFonts w:eastAsiaTheme="minorEastAsia"/>
          <w:i/>
          <w:sz w:val="22"/>
          <w:lang w:val="en-US"/>
        </w:rPr>
        <w:t xml:space="preserve">For collision case </w:t>
      </w:r>
      <w:r w:rsidRPr="005D74CD">
        <w:rPr>
          <w:rFonts w:eastAsiaTheme="minorEastAsia"/>
          <w:i/>
          <w:sz w:val="22"/>
          <w:lang w:val="en-US"/>
        </w:rPr>
        <w:t>between a PUCCH with SL HARQ-ACK and another PUCCH/PUSCH with Uu UCI</w:t>
      </w:r>
      <w:r>
        <w:rPr>
          <w:rFonts w:eastAsiaTheme="minorEastAsia"/>
          <w:i/>
          <w:sz w:val="22"/>
          <w:lang w:val="en-US"/>
        </w:rPr>
        <w:t>, either is dropped based on priority field in DCI formats.</w:t>
      </w:r>
    </w:p>
    <w:p w14:paraId="5D8A04E4"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t xml:space="preserve">For </w:t>
      </w:r>
      <w:r w:rsidRPr="005D74CD">
        <w:rPr>
          <w:rFonts w:eastAsiaTheme="minorEastAsia"/>
          <w:i/>
          <w:sz w:val="22"/>
          <w:lang w:val="en-US"/>
        </w:rPr>
        <w:t xml:space="preserve">collision with same priority, dropping either </w:t>
      </w:r>
      <w:r>
        <w:rPr>
          <w:rFonts w:eastAsiaTheme="minorEastAsia"/>
          <w:i/>
          <w:sz w:val="22"/>
          <w:lang w:val="en-US"/>
        </w:rPr>
        <w:t>is configured</w:t>
      </w:r>
      <w:r w:rsidRPr="005D74CD">
        <w:rPr>
          <w:rFonts w:eastAsiaTheme="minorEastAsia"/>
          <w:i/>
          <w:sz w:val="22"/>
          <w:lang w:val="en-US"/>
        </w:rPr>
        <w:t xml:space="preserve"> by RRC parameter</w:t>
      </w:r>
      <w:r>
        <w:rPr>
          <w:rFonts w:eastAsiaTheme="minorEastAsia"/>
          <w:i/>
          <w:sz w:val="22"/>
          <w:lang w:val="en-US"/>
        </w:rPr>
        <w:t>.</w:t>
      </w:r>
    </w:p>
    <w:p w14:paraId="12EA931F" w14:textId="77777777" w:rsidR="00A43EAF" w:rsidRDefault="00A43EAF" w:rsidP="00A43EAF">
      <w:pPr>
        <w:numPr>
          <w:ilvl w:val="1"/>
          <w:numId w:val="8"/>
        </w:numPr>
        <w:spacing w:afterLines="50" w:after="120"/>
        <w:jc w:val="both"/>
        <w:rPr>
          <w:rFonts w:eastAsiaTheme="minorEastAsia"/>
          <w:i/>
          <w:sz w:val="22"/>
          <w:lang w:val="en-US"/>
        </w:rPr>
      </w:pPr>
      <w:r>
        <w:rPr>
          <w:rFonts w:eastAsiaTheme="minorEastAsia"/>
          <w:i/>
          <w:sz w:val="22"/>
          <w:lang w:val="en-US"/>
        </w:rPr>
        <w:lastRenderedPageBreak/>
        <w:t>New RRC parameter is introduced.</w:t>
      </w:r>
    </w:p>
    <w:p w14:paraId="16801B55" w14:textId="2F6F694F" w:rsidR="00E556A6" w:rsidRPr="00A43EAF" w:rsidRDefault="00E556A6" w:rsidP="00B342A7">
      <w:pPr>
        <w:spacing w:after="120"/>
        <w:jc w:val="both"/>
        <w:rPr>
          <w:rFonts w:eastAsia="SimSun"/>
          <w:sz w:val="22"/>
          <w:szCs w:val="22"/>
          <w:lang w:val="en-US"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3D0E0CDC" w14:textId="01BF3E9B" w:rsidR="00A43EAF" w:rsidRPr="00E23D88" w:rsidRDefault="00A43EAF" w:rsidP="00A43EAF">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9</w:t>
      </w:r>
      <w:r w:rsidRPr="00E23D88">
        <w:rPr>
          <w:rFonts w:eastAsia="SimSun"/>
          <w:sz w:val="22"/>
          <w:lang w:val="en-US" w:eastAsia="zh-CN"/>
        </w:rPr>
        <w:t xml:space="preserve"> meeting,</w:t>
      </w:r>
      <w:r w:rsidRPr="00E23D88">
        <w:rPr>
          <w:rFonts w:eastAsia="SimSun"/>
          <w:sz w:val="22"/>
          <w:lang w:val="en-US" w:eastAsia="zh-CN"/>
        </w:rPr>
        <w:tab/>
        <w:t>chairman’s notes</w:t>
      </w:r>
    </w:p>
    <w:p w14:paraId="75360EFE" w14:textId="77777777" w:rsidR="00A43EAF" w:rsidRPr="00E23D88" w:rsidRDefault="00A43EAF" w:rsidP="00A43EAF">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8bis</w:t>
      </w:r>
      <w:r w:rsidRPr="00E23D88">
        <w:rPr>
          <w:rFonts w:eastAsia="SimSun"/>
          <w:sz w:val="22"/>
          <w:lang w:val="en-US" w:eastAsia="zh-CN"/>
        </w:rPr>
        <w:t xml:space="preserve"> meeting,</w:t>
      </w:r>
      <w:r w:rsidRPr="00E23D88">
        <w:rPr>
          <w:rFonts w:eastAsia="SimSun"/>
          <w:sz w:val="22"/>
          <w:lang w:val="en-US" w:eastAsia="zh-CN"/>
        </w:rPr>
        <w:tab/>
        <w:t>chairman’s notes</w:t>
      </w:r>
    </w:p>
    <w:sectPr w:rsidR="00A43EAF" w:rsidRPr="00E23D88">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90D83" w14:textId="77777777" w:rsidR="00A271B8" w:rsidRDefault="00A271B8">
      <w:r>
        <w:separator/>
      </w:r>
    </w:p>
  </w:endnote>
  <w:endnote w:type="continuationSeparator" w:id="0">
    <w:p w14:paraId="2D7FAADA" w14:textId="77777777" w:rsidR="00A271B8" w:rsidRDefault="00A271B8">
      <w:r>
        <w:continuationSeparator/>
      </w:r>
    </w:p>
  </w:endnote>
  <w:endnote w:type="continuationNotice" w:id="1">
    <w:p w14:paraId="0BB51A36" w14:textId="77777777" w:rsidR="00A271B8" w:rsidRDefault="00A27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9462712"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43EA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43EAF">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3BD02" w14:textId="77777777" w:rsidR="00A271B8" w:rsidRDefault="00A271B8">
      <w:r>
        <w:separator/>
      </w:r>
    </w:p>
  </w:footnote>
  <w:footnote w:type="continuationSeparator" w:id="0">
    <w:p w14:paraId="60B34539" w14:textId="77777777" w:rsidR="00A271B8" w:rsidRDefault="00A271B8">
      <w:r>
        <w:continuationSeparator/>
      </w:r>
    </w:p>
  </w:footnote>
  <w:footnote w:type="continuationNotice" w:id="1">
    <w:p w14:paraId="6536F691" w14:textId="77777777" w:rsidR="00A271B8" w:rsidRDefault="00A271B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EB02DCD"/>
    <w:multiLevelType w:val="hybridMultilevel"/>
    <w:tmpl w:val="BD2A70E0"/>
    <w:lvl w:ilvl="0" w:tplc="04090009">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62B1CA4"/>
    <w:multiLevelType w:val="hybridMultilevel"/>
    <w:tmpl w:val="06762C7E"/>
    <w:lvl w:ilvl="0" w:tplc="04090009">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8F8208D"/>
    <w:multiLevelType w:val="hybridMultilevel"/>
    <w:tmpl w:val="5D0C2F68"/>
    <w:lvl w:ilvl="0" w:tplc="BD8A0A7A">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A0718B"/>
    <w:multiLevelType w:val="hybridMultilevel"/>
    <w:tmpl w:val="A04C05B4"/>
    <w:lvl w:ilvl="0" w:tplc="4432958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5"/>
  </w:num>
  <w:num w:numId="5">
    <w:abstractNumId w:val="15"/>
  </w:num>
  <w:num w:numId="6">
    <w:abstractNumId w:val="11"/>
  </w:num>
  <w:num w:numId="7">
    <w:abstractNumId w:val="6"/>
  </w:num>
  <w:num w:numId="8">
    <w:abstractNumId w:val="9"/>
  </w:num>
  <w:num w:numId="9">
    <w:abstractNumId w:val="1"/>
  </w:num>
  <w:num w:numId="10">
    <w:abstractNumId w:val="10"/>
  </w:num>
  <w:num w:numId="11">
    <w:abstractNumId w:val="14"/>
  </w:num>
  <w:num w:numId="12">
    <w:abstractNumId w:val="13"/>
  </w:num>
  <w:num w:numId="13">
    <w:abstractNumId w:val="4"/>
  </w:num>
  <w:num w:numId="14">
    <w:abstractNumId w:val="3"/>
  </w:num>
  <w:num w:numId="15">
    <w:abstractNumId w:val="2"/>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0FAB"/>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3E7A"/>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A5D"/>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4D4"/>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17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B4B"/>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C38"/>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B7"/>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291"/>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46"/>
    <w:rsid w:val="004E3A6E"/>
    <w:rsid w:val="004E3E77"/>
    <w:rsid w:val="004E3EB9"/>
    <w:rsid w:val="004E3EBA"/>
    <w:rsid w:val="004E551B"/>
    <w:rsid w:val="004E5540"/>
    <w:rsid w:val="004E57C2"/>
    <w:rsid w:val="004E5B0C"/>
    <w:rsid w:val="004E5FB6"/>
    <w:rsid w:val="004E63DF"/>
    <w:rsid w:val="004E6A7C"/>
    <w:rsid w:val="004E6C45"/>
    <w:rsid w:val="004E724C"/>
    <w:rsid w:val="004E7A71"/>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6E35"/>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DF5"/>
    <w:rsid w:val="00551555"/>
    <w:rsid w:val="00551852"/>
    <w:rsid w:val="00551872"/>
    <w:rsid w:val="00551D4B"/>
    <w:rsid w:val="00551FEF"/>
    <w:rsid w:val="0055225F"/>
    <w:rsid w:val="0055234F"/>
    <w:rsid w:val="005523E8"/>
    <w:rsid w:val="005527D1"/>
    <w:rsid w:val="00552BD8"/>
    <w:rsid w:val="00552D9F"/>
    <w:rsid w:val="00552E7E"/>
    <w:rsid w:val="005533FB"/>
    <w:rsid w:val="0055385F"/>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4CD"/>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9A6"/>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0C1"/>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72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AC8"/>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33"/>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09F"/>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E5A"/>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04"/>
    <w:rsid w:val="009863DE"/>
    <w:rsid w:val="00986551"/>
    <w:rsid w:val="0098658A"/>
    <w:rsid w:val="00986A53"/>
    <w:rsid w:val="00986B52"/>
    <w:rsid w:val="00986BF4"/>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1B8"/>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3EAF"/>
    <w:rsid w:val="00A4405D"/>
    <w:rsid w:val="00A4421B"/>
    <w:rsid w:val="00A44762"/>
    <w:rsid w:val="00A44808"/>
    <w:rsid w:val="00A44BA6"/>
    <w:rsid w:val="00A44C4E"/>
    <w:rsid w:val="00A45013"/>
    <w:rsid w:val="00A452ED"/>
    <w:rsid w:val="00A45496"/>
    <w:rsid w:val="00A4569C"/>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6F44"/>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9"/>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83A"/>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889"/>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8B8"/>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7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BFF"/>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B2"/>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1C"/>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54D"/>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6E2"/>
    <w:rsid w:val="00F91702"/>
    <w:rsid w:val="00F919CE"/>
    <w:rsid w:val="00F92663"/>
    <w:rsid w:val="00F92727"/>
    <w:rsid w:val="00F92E78"/>
    <w:rsid w:val="00F92E81"/>
    <w:rsid w:val="00F92ED5"/>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A96"/>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CD2"/>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E9C47-3515-4E00-B899-B00FECED8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14</Pages>
  <Words>4869</Words>
  <Characters>27759</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193</cp:revision>
  <cp:lastPrinted>2016-09-21T11:03:00Z</cp:lastPrinted>
  <dcterms:created xsi:type="dcterms:W3CDTF">2019-02-15T07:05:00Z</dcterms:created>
  <dcterms:modified xsi:type="dcterms:W3CDTF">2020-02-14T12:50:00Z</dcterms:modified>
</cp:coreProperties>
</file>